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ED46" w14:textId="77777777" w:rsidR="00D56617" w:rsidRPr="00F63B5E" w:rsidRDefault="00D56617" w:rsidP="00D56617">
      <w:pPr>
        <w:pBdr>
          <w:bottom w:val="single" w:sz="4" w:space="1" w:color="auto"/>
        </w:pBdr>
        <w:rPr>
          <w:b/>
          <w:bCs/>
        </w:rPr>
      </w:pPr>
      <w:r w:rsidRPr="00F63B5E">
        <w:rPr>
          <w:b/>
          <w:bCs/>
        </w:rPr>
        <w:t>MÉK Műemlékvédelmi tagozat</w:t>
      </w:r>
    </w:p>
    <w:p w14:paraId="65088E17" w14:textId="77777777" w:rsidR="00D56617" w:rsidRDefault="00D56617" w:rsidP="00D56617"/>
    <w:p w14:paraId="724B4488" w14:textId="755296C7" w:rsidR="00D56617" w:rsidRDefault="00D56617" w:rsidP="00D56617">
      <w:pPr>
        <w:jc w:val="center"/>
        <w:rPr>
          <w:b/>
          <w:bCs/>
        </w:rPr>
      </w:pPr>
      <w:r w:rsidRPr="004C6342">
        <w:rPr>
          <w:b/>
          <w:bCs/>
        </w:rPr>
        <w:t>TAGOZATI TEVÉKENYSÉG</w:t>
      </w:r>
      <w:r w:rsidR="00192B81">
        <w:rPr>
          <w:b/>
          <w:bCs/>
        </w:rPr>
        <w:t xml:space="preserve"> </w:t>
      </w:r>
      <w:r w:rsidRPr="004C6342">
        <w:rPr>
          <w:b/>
          <w:bCs/>
        </w:rPr>
        <w:t>202</w:t>
      </w:r>
      <w:r w:rsidR="00061EEA">
        <w:rPr>
          <w:b/>
          <w:bCs/>
        </w:rPr>
        <w:t>5</w:t>
      </w:r>
      <w:r>
        <w:rPr>
          <w:b/>
          <w:bCs/>
        </w:rPr>
        <w:t>.</w:t>
      </w:r>
      <w:r w:rsidRPr="004C6342">
        <w:rPr>
          <w:b/>
          <w:bCs/>
        </w:rPr>
        <w:t xml:space="preserve"> </w:t>
      </w:r>
    </w:p>
    <w:p w14:paraId="53818020" w14:textId="1175F346" w:rsidR="00192B81" w:rsidRPr="004C6342" w:rsidRDefault="00192B81" w:rsidP="00D56617">
      <w:pPr>
        <w:jc w:val="center"/>
        <w:rPr>
          <w:b/>
          <w:bCs/>
        </w:rPr>
      </w:pPr>
      <w:r>
        <w:rPr>
          <w:b/>
          <w:bCs/>
        </w:rPr>
        <w:t>rövid beszámoló</w:t>
      </w:r>
    </w:p>
    <w:p w14:paraId="4C9105A6" w14:textId="77777777" w:rsidR="00D56617" w:rsidRDefault="00D56617" w:rsidP="00D56617"/>
    <w:p w14:paraId="72928F0A" w14:textId="77777777" w:rsidR="00D56617" w:rsidRPr="00F63B5E" w:rsidRDefault="00D56617" w:rsidP="00D56617">
      <w:pPr>
        <w:rPr>
          <w:u w:val="single"/>
        </w:rPr>
      </w:pPr>
      <w:r w:rsidRPr="00F63B5E">
        <w:rPr>
          <w:u w:val="single"/>
        </w:rPr>
        <w:t>Adminisztratív tevékenység</w:t>
      </w:r>
    </w:p>
    <w:p w14:paraId="6B86A063" w14:textId="5245FEA9" w:rsidR="00D56617" w:rsidRDefault="00D56617" w:rsidP="00D56617">
      <w:pPr>
        <w:ind w:left="284"/>
      </w:pPr>
      <w:r>
        <w:t>Küldöttgyűlésen küldöttek részvétele</w:t>
      </w:r>
      <w:r w:rsidR="00192B81">
        <w:t xml:space="preserve"> május 9-i küldöttgyűlésen és a tisztújító küldöttgyűlésen (október 30).</w:t>
      </w:r>
    </w:p>
    <w:p w14:paraId="1DB6FB24" w14:textId="77777777" w:rsidR="004175A4" w:rsidRDefault="004175A4" w:rsidP="004175A4">
      <w:pPr>
        <w:ind w:left="284"/>
      </w:pPr>
      <w:r>
        <w:t>Tagozati gyűlés, június 29-én, visszalépés miatt új küldött választása, beiktatása (Benedek Ádám)</w:t>
      </w:r>
    </w:p>
    <w:p w14:paraId="26C3E5AF" w14:textId="1E7A9532" w:rsidR="00D56617" w:rsidRDefault="00D56617" w:rsidP="00D56617">
      <w:pPr>
        <w:ind w:left="284"/>
      </w:pPr>
      <w:r>
        <w:t>Tagozati elnök részvétele MÉK elnökségi üléseken</w:t>
      </w:r>
      <w:r w:rsidR="00192B81">
        <w:t xml:space="preserve"> (havi </w:t>
      </w:r>
      <w:r w:rsidR="00917912">
        <w:t>rendszerességgel</w:t>
      </w:r>
      <w:r w:rsidR="00192B81">
        <w:t>)</w:t>
      </w:r>
    </w:p>
    <w:p w14:paraId="444F3DD2" w14:textId="0B34AA67" w:rsidR="00D56617" w:rsidRPr="00F63B5E" w:rsidRDefault="00D56617" w:rsidP="00D56617">
      <w:pPr>
        <w:rPr>
          <w:u w:val="single"/>
        </w:rPr>
      </w:pPr>
      <w:r w:rsidRPr="00F63B5E">
        <w:rPr>
          <w:u w:val="single"/>
        </w:rPr>
        <w:t xml:space="preserve">Vezetőség </w:t>
      </w:r>
    </w:p>
    <w:p w14:paraId="2F037390" w14:textId="1E5C6E98" w:rsidR="00D56617" w:rsidRDefault="00D56617" w:rsidP="00D56617">
      <w:pPr>
        <w:ind w:left="284"/>
      </w:pPr>
      <w:r>
        <w:t>Vezetőségi ülések -</w:t>
      </w:r>
      <w:r w:rsidR="004E06F7">
        <w:t xml:space="preserve"> </w:t>
      </w:r>
      <w:r>
        <w:t xml:space="preserve">évi 2, </w:t>
      </w:r>
      <w:r w:rsidR="00192B81">
        <w:t xml:space="preserve">feladatokból (véleményezések) adódóan, </w:t>
      </w:r>
      <w:r>
        <w:t>szükség szerint</w:t>
      </w:r>
      <w:r w:rsidR="00061EEA">
        <w:t xml:space="preserve"> folyamatos</w:t>
      </w:r>
      <w:r>
        <w:t xml:space="preserve"> email egyeztetésekkel</w:t>
      </w:r>
      <w:r w:rsidR="004E06F7">
        <w:t>.</w:t>
      </w:r>
    </w:p>
    <w:p w14:paraId="32751FB9" w14:textId="04C848A2" w:rsidR="00D56617" w:rsidRDefault="00D56617" w:rsidP="00D56617">
      <w:pPr>
        <w:ind w:left="284"/>
      </w:pPr>
      <w:r>
        <w:t>Jogosultsági kérelmek tagozati véleményezése</w:t>
      </w:r>
      <w:r w:rsidR="00061EEA">
        <w:t xml:space="preserve"> DASZT számára</w:t>
      </w:r>
      <w:r>
        <w:t xml:space="preserve"> (műemlékek területén gyakorlott cím, M</w:t>
      </w:r>
      <w:r w:rsidR="00013FD5">
        <w:t>V</w:t>
      </w:r>
      <w:r>
        <w:t>-É-M, ME-É-M, SZÉSZ5 jogosultsági kérelmek)</w:t>
      </w:r>
      <w:r w:rsidR="00192B81">
        <w:t>: 8 határozat.</w:t>
      </w:r>
    </w:p>
    <w:p w14:paraId="46D9E642" w14:textId="577EC7CE" w:rsidR="00013FD5" w:rsidRDefault="00013FD5" w:rsidP="00D56617">
      <w:pPr>
        <w:ind w:left="284"/>
      </w:pPr>
      <w:r>
        <w:t xml:space="preserve">Szabályzat finomítás kezdeményezése: </w:t>
      </w:r>
      <w:r w:rsidRPr="00013FD5">
        <w:rPr>
          <w:i/>
          <w:iCs/>
        </w:rPr>
        <w:t>műemlékek területén gyakorlott</w:t>
      </w:r>
      <w:r>
        <w:t xml:space="preserve"> cím esetén</w:t>
      </w:r>
      <w:r w:rsidR="004E06F7">
        <w:t>.</w:t>
      </w:r>
    </w:p>
    <w:p w14:paraId="6C447007" w14:textId="443EFCF9" w:rsidR="004E06F7" w:rsidRDefault="004E06F7" w:rsidP="00D56617">
      <w:pPr>
        <w:ind w:left="284"/>
      </w:pPr>
      <w:r>
        <w:t>Szabályzat alkotó szakmai munkacsoport</w:t>
      </w:r>
      <w:r w:rsidR="000C34CD">
        <w:t>ok</w:t>
      </w:r>
      <w:r>
        <w:t>ban való részvétel.</w:t>
      </w:r>
    </w:p>
    <w:p w14:paraId="524ECFD4" w14:textId="09328618" w:rsidR="00D56617" w:rsidRDefault="00D56617" w:rsidP="00D56617">
      <w:pPr>
        <w:ind w:left="284"/>
      </w:pPr>
      <w:r>
        <w:t>Építészet tv.</w:t>
      </w:r>
      <w:r w:rsidR="004E06F7">
        <w:t>,</w:t>
      </w:r>
      <w:r>
        <w:t xml:space="preserve"> </w:t>
      </w:r>
      <w:proofErr w:type="spellStart"/>
      <w:r>
        <w:t>vhr.</w:t>
      </w:r>
      <w:proofErr w:type="spellEnd"/>
      <w:r>
        <w:t xml:space="preserve"> előkészítés egyeztetések ÉKM Műemlékvédelmi helyettes államtitkárságával</w:t>
      </w:r>
      <w:r w:rsidR="004E06F7">
        <w:t>.</w:t>
      </w:r>
      <w:r w:rsidR="00192B81">
        <w:t xml:space="preserve"> (1 </w:t>
      </w:r>
      <w:r w:rsidR="000C34CD">
        <w:t>alkalommal</w:t>
      </w:r>
      <w:r w:rsidR="00192B81">
        <w:t>)</w:t>
      </w:r>
    </w:p>
    <w:p w14:paraId="08A46FBC" w14:textId="724EFB64" w:rsidR="00061EEA" w:rsidRDefault="00061EEA" w:rsidP="00D56617">
      <w:pPr>
        <w:ind w:left="284"/>
      </w:pPr>
      <w:r>
        <w:t>Megemlékezés elhunyt szaktársakról, sírcsokor elhelyezése</w:t>
      </w:r>
      <w:r w:rsidR="004E06F7">
        <w:t>.</w:t>
      </w:r>
    </w:p>
    <w:p w14:paraId="3487C6C4" w14:textId="77777777" w:rsidR="00D56617" w:rsidRDefault="00D56617" w:rsidP="00D56617"/>
    <w:p w14:paraId="57E1235F" w14:textId="77777777" w:rsidR="00D56617" w:rsidRPr="00F63B5E" w:rsidRDefault="00D56617" w:rsidP="00D56617">
      <w:pPr>
        <w:jc w:val="left"/>
        <w:rPr>
          <w:u w:val="single"/>
        </w:rPr>
      </w:pPr>
      <w:r w:rsidRPr="00F63B5E">
        <w:rPr>
          <w:u w:val="single"/>
        </w:rPr>
        <w:t>Szakmai munkaterv</w:t>
      </w:r>
    </w:p>
    <w:p w14:paraId="7316C901" w14:textId="2093C3B6" w:rsidR="00D56617" w:rsidRDefault="00D56617" w:rsidP="00D56617">
      <w:pPr>
        <w:ind w:left="284"/>
        <w:jc w:val="left"/>
      </w:pPr>
      <w:r>
        <w:t xml:space="preserve">Épületlátogatási program </w:t>
      </w:r>
    </w:p>
    <w:p w14:paraId="2B7F6F64" w14:textId="4242394D" w:rsidR="00192B81" w:rsidRDefault="00192B81" w:rsidP="00192B81">
      <w:pPr>
        <w:ind w:left="708"/>
        <w:jc w:val="left"/>
      </w:pPr>
      <w:r>
        <w:t>A</w:t>
      </w:r>
      <w:r w:rsidRPr="00192B81">
        <w:t xml:space="preserve"> múlt, a jelen és a jövő egysége </w:t>
      </w:r>
      <w:proofErr w:type="spellStart"/>
      <w:r>
        <w:t>I</w:t>
      </w:r>
      <w:r w:rsidRPr="00192B81">
        <w:t>ster-</w:t>
      </w:r>
      <w:r>
        <w:t>G</w:t>
      </w:r>
      <w:r w:rsidRPr="00192B81">
        <w:t>ranum</w:t>
      </w:r>
      <w:proofErr w:type="spellEnd"/>
      <w:r w:rsidRPr="00192B81">
        <w:t xml:space="preserve"> </w:t>
      </w:r>
      <w:proofErr w:type="spellStart"/>
      <w:r w:rsidRPr="00192B81">
        <w:t>euroregioban</w:t>
      </w:r>
      <w:proofErr w:type="spellEnd"/>
      <w:r>
        <w:t>, Esztergom-Szentkirály építészeti értékelése-kiállítás Párkányban</w:t>
      </w:r>
    </w:p>
    <w:p w14:paraId="1FF1629A" w14:textId="77777777" w:rsidR="00D56617" w:rsidRDefault="00D56617" w:rsidP="00D56617">
      <w:pPr>
        <w:ind w:left="284"/>
        <w:jc w:val="left"/>
      </w:pPr>
      <w:r>
        <w:t xml:space="preserve">Egynapos műemléki továbbképzések </w:t>
      </w:r>
    </w:p>
    <w:p w14:paraId="0A605FC7" w14:textId="3941FEA6" w:rsidR="00D56617" w:rsidRDefault="00D56617" w:rsidP="00D56617">
      <w:pPr>
        <w:ind w:left="708"/>
        <w:jc w:val="left"/>
      </w:pPr>
      <w:r>
        <w:t xml:space="preserve">tavaszi program -április </w:t>
      </w:r>
      <w:r w:rsidR="0027403A">
        <w:t>23</w:t>
      </w:r>
      <w:r>
        <w:t>.</w:t>
      </w:r>
      <w:r w:rsidR="00DD09E4">
        <w:t xml:space="preserve"> </w:t>
      </w:r>
    </w:p>
    <w:p w14:paraId="16005762" w14:textId="4691FD67" w:rsidR="00D56617" w:rsidRDefault="00D56617" w:rsidP="00DD09E4">
      <w:pPr>
        <w:ind w:left="992" w:hanging="284"/>
        <w:jc w:val="left"/>
      </w:pPr>
      <w:r>
        <w:t>őszi program -</w:t>
      </w:r>
      <w:r w:rsidR="00192B81">
        <w:t>tisztújító küldöttgyűlés miatt elmaradt</w:t>
      </w:r>
      <w:r w:rsidR="00DD09E4">
        <w:t xml:space="preserve"> </w:t>
      </w:r>
    </w:p>
    <w:p w14:paraId="2FE245F1" w14:textId="487D4FAD" w:rsidR="00D56617" w:rsidRDefault="00D56617" w:rsidP="00D56617">
      <w:pPr>
        <w:ind w:left="568" w:hanging="284"/>
        <w:jc w:val="left"/>
      </w:pPr>
      <w:r>
        <w:t>Továbbképzési programok aktualizálása, kérdések kidolgozása</w:t>
      </w:r>
    </w:p>
    <w:p w14:paraId="17F29FF6" w14:textId="1353C17E" w:rsidR="0027403A" w:rsidRDefault="000C34CD" w:rsidP="00D56617">
      <w:pPr>
        <w:ind w:left="568" w:hanging="284"/>
        <w:jc w:val="left"/>
      </w:pPr>
      <w:r>
        <w:t>T</w:t>
      </w:r>
      <w:r w:rsidR="0027403A">
        <w:t xml:space="preserve">ovábbi TAK segédlet </w:t>
      </w:r>
      <w:r w:rsidR="00207908">
        <w:t xml:space="preserve">kézirat </w:t>
      </w:r>
      <w:r w:rsidR="0027403A">
        <w:t xml:space="preserve">kidolgozása </w:t>
      </w:r>
      <w:r w:rsidR="00207908">
        <w:t>tematikák: F</w:t>
      </w:r>
      <w:r w:rsidR="0027403A">
        <w:t xml:space="preserve">alusi </w:t>
      </w:r>
      <w:r w:rsidR="00207908">
        <w:t>örökség</w:t>
      </w:r>
      <w:r w:rsidR="00C40667">
        <w:t>i</w:t>
      </w:r>
      <w:r w:rsidR="00207908">
        <w:t xml:space="preserve"> </w:t>
      </w:r>
      <w:r w:rsidR="0027403A">
        <w:t>vakolatok megőrzése</w:t>
      </w:r>
      <w:r w:rsidR="00207908">
        <w:t xml:space="preserve">, </w:t>
      </w:r>
      <w:r w:rsidR="0027403A">
        <w:t>Történeti fedélszékek megőrzése, restaurálása</w:t>
      </w:r>
      <w:r w:rsidR="00207908">
        <w:t xml:space="preserve"> I-II.</w:t>
      </w:r>
      <w:r w:rsidR="0027403A">
        <w:t xml:space="preserve"> (városi és falusi épületek esetpéldáin)</w:t>
      </w:r>
      <w:r>
        <w:t xml:space="preserve"> költség okok miatt 2026 munkatervbe áthelyezve</w:t>
      </w:r>
    </w:p>
    <w:p w14:paraId="21B5E6D7" w14:textId="6E1FC7B1" w:rsidR="0027403A" w:rsidRDefault="0027403A" w:rsidP="0027403A">
      <w:pPr>
        <w:ind w:left="568" w:hanging="284"/>
        <w:jc w:val="left"/>
      </w:pPr>
      <w:r>
        <w:t>március-április: Tagozati kiadvány tervezete: 2017-2024 évi egynapos továbbképzési előadások anyagának megjelentetése MÉK központi támogatásával. Szerzők felkérése 2024. cedember-2025. január. kézirat határidő 2025. február vége.</w:t>
      </w:r>
      <w:r w:rsidR="000C34CD">
        <w:t xml:space="preserve"> A kötet szerkesztése az év végén zárult le, megjelenése 2026 tagozati gyűlésre várható.</w:t>
      </w:r>
    </w:p>
    <w:p w14:paraId="01119C4B" w14:textId="77777777" w:rsidR="00D56617" w:rsidRDefault="00D56617" w:rsidP="00D56617">
      <w:pPr>
        <w:ind w:left="284"/>
        <w:jc w:val="left"/>
      </w:pPr>
      <w:proofErr w:type="spellStart"/>
      <w:r>
        <w:t>Szeptemberfest</w:t>
      </w:r>
      <w:proofErr w:type="spellEnd"/>
      <w:r>
        <w:t>: szakmai anyag -bemutató összeállítása</w:t>
      </w:r>
    </w:p>
    <w:p w14:paraId="3F257EBF" w14:textId="667904B3" w:rsidR="00D56617" w:rsidRDefault="00D56617" w:rsidP="00D56617">
      <w:pPr>
        <w:ind w:left="568" w:hanging="284"/>
        <w:jc w:val="left"/>
      </w:pPr>
      <w:r>
        <w:t>december</w:t>
      </w:r>
      <w:r w:rsidR="000C34CD">
        <w:t xml:space="preserve"> 15.</w:t>
      </w:r>
      <w:r>
        <w:t>: Diplomadíj bíráló bizottságban részvétel, díjkiosztó ünnepség-műemlék tagozati</w:t>
      </w:r>
      <w:r w:rsidR="000C34CD">
        <w:t xml:space="preserve"> oklevéllel, </w:t>
      </w:r>
      <w:r>
        <w:t>könyvjutalommal</w:t>
      </w:r>
      <w:r w:rsidR="000C34CD">
        <w:t xml:space="preserve"> </w:t>
      </w:r>
      <w:r w:rsidR="003F7D8A">
        <w:t>Temesvári</w:t>
      </w:r>
      <w:r w:rsidR="000C34CD">
        <w:t xml:space="preserve"> Bence diplomadíjas, Pál Zita dicséretes részére</w:t>
      </w:r>
    </w:p>
    <w:p w14:paraId="2AC575CA" w14:textId="22DAA083" w:rsidR="00D56617" w:rsidRDefault="00D56617" w:rsidP="00D56617">
      <w:pPr>
        <w:ind w:left="284"/>
        <w:jc w:val="left"/>
      </w:pPr>
      <w:r>
        <w:t>Szakmai</w:t>
      </w:r>
      <w:r w:rsidR="0027403A">
        <w:t>,</w:t>
      </w:r>
      <w:r>
        <w:t xml:space="preserve"> </w:t>
      </w:r>
      <w:r w:rsidR="0027403A">
        <w:t xml:space="preserve">folyamatos </w:t>
      </w:r>
      <w:r>
        <w:t xml:space="preserve">együttműködések más tagozatokkal, </w:t>
      </w:r>
      <w:r w:rsidR="004E06F7">
        <w:t xml:space="preserve">munkacsoportokkal, </w:t>
      </w:r>
      <w:r>
        <w:t>új együttműködés épületszerkezettani kollégiummal.</w:t>
      </w:r>
    </w:p>
    <w:p w14:paraId="4B366120" w14:textId="77777777" w:rsidR="00EB6FD4" w:rsidRDefault="00EB6FD4" w:rsidP="00D56617">
      <w:pPr>
        <w:ind w:left="284"/>
        <w:jc w:val="left"/>
      </w:pPr>
    </w:p>
    <w:p w14:paraId="7765D13A" w14:textId="4DB64E7B" w:rsidR="00EB6FD4" w:rsidRDefault="00EB6FD4" w:rsidP="00D56617">
      <w:pPr>
        <w:ind w:left="284"/>
        <w:jc w:val="left"/>
      </w:pPr>
      <w:r w:rsidRPr="00EB6FD4">
        <w:rPr>
          <w:u w:val="single"/>
        </w:rPr>
        <w:t>Tagozati működési költségkeret 2025 évre</w:t>
      </w:r>
      <w:r>
        <w:t>: 2</w:t>
      </w:r>
      <w:r w:rsidR="001666E4">
        <w:t>6</w:t>
      </w:r>
      <w:r>
        <w:t xml:space="preserve">0 </w:t>
      </w:r>
      <w:proofErr w:type="spellStart"/>
      <w:r>
        <w:t>eFt</w:t>
      </w:r>
      <w:proofErr w:type="spellEnd"/>
    </w:p>
    <w:p w14:paraId="1A744817" w14:textId="0FC02192" w:rsidR="000C34CD" w:rsidRDefault="000C34CD" w:rsidP="00EB6FD4">
      <w:pPr>
        <w:ind w:left="708"/>
        <w:jc w:val="left"/>
      </w:pPr>
      <w:r>
        <w:t xml:space="preserve">Előadás kötethez 200 </w:t>
      </w:r>
      <w:proofErr w:type="spellStart"/>
      <w:r>
        <w:t>eFt</w:t>
      </w:r>
      <w:proofErr w:type="spellEnd"/>
      <w:r w:rsidR="003F7D8A">
        <w:t xml:space="preserve"> (nem tagozatiból kapott támogatást)</w:t>
      </w:r>
    </w:p>
    <w:p w14:paraId="01FCD3A2" w14:textId="58D492DD" w:rsidR="00EB6FD4" w:rsidRDefault="00EB6FD4" w:rsidP="00EB6FD4">
      <w:pPr>
        <w:ind w:left="708"/>
        <w:jc w:val="left"/>
      </w:pPr>
      <w:r>
        <w:t>Diplomadíjas könyvjutalma, oklevél 1</w:t>
      </w:r>
      <w:r w:rsidR="000C34CD">
        <w:t>6</w:t>
      </w:r>
      <w:r>
        <w:t xml:space="preserve">. </w:t>
      </w:r>
      <w:proofErr w:type="spellStart"/>
      <w:r>
        <w:t>eFt</w:t>
      </w:r>
      <w:proofErr w:type="spellEnd"/>
    </w:p>
    <w:p w14:paraId="2EAD1889" w14:textId="77777777" w:rsidR="00D56617" w:rsidRDefault="00D56617" w:rsidP="00D56617">
      <w:pPr>
        <w:ind w:left="142"/>
        <w:jc w:val="left"/>
      </w:pPr>
    </w:p>
    <w:p w14:paraId="3E849E4F" w14:textId="6E428688" w:rsidR="00D56617" w:rsidRDefault="000C34CD" w:rsidP="00D56617">
      <w:pPr>
        <w:ind w:left="284" w:hanging="284"/>
        <w:jc w:val="left"/>
        <w:rPr>
          <w:u w:val="single"/>
        </w:rPr>
      </w:pPr>
      <w:r w:rsidRPr="000C34CD">
        <w:rPr>
          <w:u w:val="single"/>
        </w:rPr>
        <w:lastRenderedPageBreak/>
        <w:t>Általános észrevétel</w:t>
      </w:r>
    </w:p>
    <w:p w14:paraId="0F52F95B" w14:textId="3D3A84E1" w:rsidR="000C34CD" w:rsidRDefault="000C34CD" w:rsidP="000C34CD">
      <w:pPr>
        <w:ind w:left="568" w:hanging="284"/>
        <w:jc w:val="left"/>
      </w:pPr>
      <w:r>
        <w:t>A magyar építészetről szóló törvény felhatalmazása alapján decemberben igen nagy elánnal megalkotta a jogalkotó a műemlékvédelem</w:t>
      </w:r>
      <w:r w:rsidR="009E4EE9">
        <w:t>mel kapcsolatos szabályokról a 449/2025 (XII. 29.) kormányrendeletet. E</w:t>
      </w:r>
      <w:r w:rsidR="004175A4">
        <w:t>nnek megküldött normaszöveg tervezetét</w:t>
      </w:r>
      <w:r w:rsidR="009E4EE9">
        <w:t xml:space="preserve"> a lehetőség szerint a vezetőségünk alaposan véleményezte (november 19.). A 19. tételes javaslatból csak két szempont érvényesült a kiadott rendeletben! A </w:t>
      </w:r>
      <w:r w:rsidR="004175A4">
        <w:t>szakmagyakorlást zavaró, sarkalatos</w:t>
      </w:r>
      <w:r w:rsidR="009E4EE9">
        <w:t xml:space="preserve"> problémák</w:t>
      </w:r>
      <w:r w:rsidR="003D07F9">
        <w:t xml:space="preserve"> (pl. 33.§.6.)</w:t>
      </w:r>
      <w:r w:rsidR="009E4EE9">
        <w:t xml:space="preserve"> orvoslását a 2026. évi munkatervben szerepeltetjük.</w:t>
      </w:r>
    </w:p>
    <w:p w14:paraId="10494524" w14:textId="3AF5EF3D" w:rsidR="009E4EE9" w:rsidRPr="000C34CD" w:rsidRDefault="009E4EE9" w:rsidP="000C34CD">
      <w:pPr>
        <w:ind w:left="568" w:hanging="284"/>
        <w:jc w:val="left"/>
      </w:pPr>
      <w:r>
        <w:t>MÉK szabályzatokban is van korrekciós észrevétel, de a tisztújító miatt későbbi küldöttgyűlés elé kell terjeszteni, 2026. évi</w:t>
      </w:r>
      <w:r w:rsidRPr="009E4EE9">
        <w:t xml:space="preserve"> </w:t>
      </w:r>
      <w:r>
        <w:t>munkatervben szerepeltetjük.</w:t>
      </w:r>
    </w:p>
    <w:p w14:paraId="04BD7E0E" w14:textId="77777777" w:rsidR="000C34CD" w:rsidRDefault="000C34CD" w:rsidP="00D56617">
      <w:pPr>
        <w:ind w:left="284" w:hanging="284"/>
        <w:jc w:val="left"/>
      </w:pPr>
    </w:p>
    <w:p w14:paraId="00BA08D5" w14:textId="77777777" w:rsidR="00D56617" w:rsidRDefault="00D56617" w:rsidP="00D56617">
      <w:pPr>
        <w:ind w:left="284" w:hanging="284"/>
        <w:jc w:val="left"/>
      </w:pPr>
      <w:r>
        <w:t>összeállította</w:t>
      </w:r>
    </w:p>
    <w:p w14:paraId="30BC83DD" w14:textId="1AAC55CA" w:rsidR="00207908" w:rsidRDefault="00207908" w:rsidP="00D56617">
      <w:pPr>
        <w:ind w:left="284" w:hanging="284"/>
        <w:jc w:val="left"/>
      </w:pPr>
      <w:r>
        <w:t>202</w:t>
      </w:r>
      <w:r w:rsidR="000C34CD">
        <w:t>6</w:t>
      </w:r>
      <w:r>
        <w:t xml:space="preserve">. </w:t>
      </w:r>
      <w:r w:rsidR="000C34CD">
        <w:t>febru</w:t>
      </w:r>
      <w:r>
        <w:t>ár 23.</w:t>
      </w:r>
    </w:p>
    <w:p w14:paraId="7BF17578" w14:textId="77777777" w:rsidR="00D56617" w:rsidRPr="004C6342" w:rsidRDefault="00D56617" w:rsidP="00D56617">
      <w:pPr>
        <w:ind w:left="284" w:hanging="284"/>
        <w:jc w:val="left"/>
        <w:rPr>
          <w:i/>
          <w:iCs/>
        </w:rPr>
      </w:pPr>
      <w:r w:rsidRPr="004C6342">
        <w:rPr>
          <w:i/>
          <w:iCs/>
        </w:rPr>
        <w:t>Dr. Vukov Konstantin</w:t>
      </w:r>
    </w:p>
    <w:p w14:paraId="45FD78E2" w14:textId="3DC6DDBE" w:rsidR="001A7076" w:rsidRDefault="00D56617" w:rsidP="00C40667">
      <w:pPr>
        <w:ind w:left="284" w:hanging="284"/>
        <w:jc w:val="left"/>
      </w:pPr>
      <w:r>
        <w:t>tagozati elnök</w:t>
      </w:r>
    </w:p>
    <w:sectPr w:rsidR="001A7076" w:rsidSect="000C34CD">
      <w:footerReference w:type="default" r:id="rId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AE89" w14:textId="77777777" w:rsidR="00912D32" w:rsidRDefault="00912D32" w:rsidP="00917912">
      <w:r>
        <w:separator/>
      </w:r>
    </w:p>
  </w:endnote>
  <w:endnote w:type="continuationSeparator" w:id="0">
    <w:p w14:paraId="262039D5" w14:textId="77777777" w:rsidR="00912D32" w:rsidRDefault="00912D32" w:rsidP="0091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535727"/>
      <w:docPartObj>
        <w:docPartGallery w:val="Page Numbers (Bottom of Page)"/>
        <w:docPartUnique/>
      </w:docPartObj>
    </w:sdtPr>
    <w:sdtContent>
      <w:p w14:paraId="6C5BBE73" w14:textId="7FD9F2FC" w:rsidR="00917912" w:rsidRDefault="0091791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88698" w14:textId="77777777" w:rsidR="00917912" w:rsidRDefault="009179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F8C9" w14:textId="77777777" w:rsidR="00912D32" w:rsidRDefault="00912D32" w:rsidP="00917912">
      <w:r>
        <w:separator/>
      </w:r>
    </w:p>
  </w:footnote>
  <w:footnote w:type="continuationSeparator" w:id="0">
    <w:p w14:paraId="36A24496" w14:textId="77777777" w:rsidR="00912D32" w:rsidRDefault="00912D32" w:rsidP="00917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17"/>
    <w:rsid w:val="00013FD5"/>
    <w:rsid w:val="00061EEA"/>
    <w:rsid w:val="000C34CD"/>
    <w:rsid w:val="001666E4"/>
    <w:rsid w:val="00192B81"/>
    <w:rsid w:val="001A7076"/>
    <w:rsid w:val="001B0077"/>
    <w:rsid w:val="001C634D"/>
    <w:rsid w:val="00207908"/>
    <w:rsid w:val="0027403A"/>
    <w:rsid w:val="003364DF"/>
    <w:rsid w:val="00361C16"/>
    <w:rsid w:val="003D07F9"/>
    <w:rsid w:val="003F7D8A"/>
    <w:rsid w:val="004175A4"/>
    <w:rsid w:val="004E06F7"/>
    <w:rsid w:val="004E6D3A"/>
    <w:rsid w:val="006076FC"/>
    <w:rsid w:val="00655222"/>
    <w:rsid w:val="00912D32"/>
    <w:rsid w:val="00917912"/>
    <w:rsid w:val="00946755"/>
    <w:rsid w:val="009602CC"/>
    <w:rsid w:val="009E4EE9"/>
    <w:rsid w:val="00AD5866"/>
    <w:rsid w:val="00AF208C"/>
    <w:rsid w:val="00B80EA0"/>
    <w:rsid w:val="00C40667"/>
    <w:rsid w:val="00D56617"/>
    <w:rsid w:val="00DD09E4"/>
    <w:rsid w:val="00E7168B"/>
    <w:rsid w:val="00EB6FD4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B4C1"/>
  <w15:chartTrackingRefBased/>
  <w15:docId w15:val="{23728A3C-370C-4AFA-9240-B06AD95E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6617"/>
  </w:style>
  <w:style w:type="paragraph" w:styleId="Cmsor1">
    <w:name w:val="heading 1"/>
    <w:basedOn w:val="Norml"/>
    <w:next w:val="Norml"/>
    <w:link w:val="Cmsor1Char"/>
    <w:uiPriority w:val="9"/>
    <w:qFormat/>
    <w:rsid w:val="00D5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66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66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66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66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66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66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66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66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66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66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66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66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66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661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6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66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66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6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66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66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66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66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661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17912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917912"/>
  </w:style>
  <w:style w:type="paragraph" w:styleId="llb">
    <w:name w:val="footer"/>
    <w:basedOn w:val="Norml"/>
    <w:link w:val="llbChar"/>
    <w:uiPriority w:val="99"/>
    <w:unhideWhenUsed/>
    <w:rsid w:val="00917912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91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2783</Characters>
  <Application>Microsoft Office Word</Application>
  <DocSecurity>0</DocSecurity>
  <Lines>63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Vukov</dc:creator>
  <cp:keywords/>
  <dc:description/>
  <cp:lastModifiedBy>Konstantin Vukov</cp:lastModifiedBy>
  <cp:revision>4</cp:revision>
  <dcterms:created xsi:type="dcterms:W3CDTF">2026-02-21T09:56:00Z</dcterms:created>
  <dcterms:modified xsi:type="dcterms:W3CDTF">2026-04-07T16:19:00Z</dcterms:modified>
</cp:coreProperties>
</file>