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9F" w:rsidRPr="00EE2E9F" w:rsidRDefault="008C1D40" w:rsidP="00EE2E9F">
      <w:pPr>
        <w:spacing w:line="23" w:lineRule="atLeast"/>
        <w:jc w:val="center"/>
        <w:rPr>
          <w:b/>
          <w:sz w:val="28"/>
          <w:szCs w:val="28"/>
        </w:rPr>
      </w:pPr>
      <w:r w:rsidRPr="00C503D7">
        <w:br w:type="textWrapping" w:clear="all"/>
      </w:r>
      <w:r w:rsidR="00EE2E9F" w:rsidRPr="00EE2E9F">
        <w:rPr>
          <w:b/>
          <w:sz w:val="28"/>
          <w:szCs w:val="28"/>
        </w:rPr>
        <w:t xml:space="preserve">…………………… </w:t>
      </w:r>
    </w:p>
    <w:p w:rsidR="00EE2E9F" w:rsidRPr="006753DE" w:rsidRDefault="00EE2E9F" w:rsidP="00EE2E9F">
      <w:pPr>
        <w:spacing w:after="0" w:line="23" w:lineRule="atLeast"/>
        <w:jc w:val="center"/>
        <w:rPr>
          <w:i/>
        </w:rPr>
      </w:pPr>
      <w:r w:rsidRPr="006753DE">
        <w:rPr>
          <w:i/>
        </w:rPr>
        <w:t>(tervpályázat megnevezése)</w:t>
      </w:r>
    </w:p>
    <w:p w:rsidR="008C1D40" w:rsidRDefault="008C1D40" w:rsidP="00EE2E9F">
      <w:pPr>
        <w:spacing w:after="0" w:line="23" w:lineRule="atLeast"/>
        <w:jc w:val="center"/>
        <w:rPr>
          <w:b/>
          <w:sz w:val="28"/>
          <w:szCs w:val="28"/>
        </w:rPr>
      </w:pPr>
    </w:p>
    <w:p w:rsidR="00EE2E9F" w:rsidRDefault="00EE2E9F" w:rsidP="00EE2E9F">
      <w:pPr>
        <w:spacing w:after="0" w:line="23" w:lineRule="atLeast"/>
        <w:jc w:val="center"/>
        <w:rPr>
          <w:b/>
          <w:sz w:val="28"/>
          <w:szCs w:val="28"/>
        </w:rPr>
      </w:pPr>
    </w:p>
    <w:p w:rsidR="00EE2E9F" w:rsidRPr="00EE2E9F" w:rsidRDefault="00EE2E9F" w:rsidP="00EE2E9F">
      <w:pPr>
        <w:spacing w:after="0" w:line="23" w:lineRule="atLeast"/>
        <w:jc w:val="center"/>
        <w:rPr>
          <w:b/>
          <w:sz w:val="28"/>
          <w:szCs w:val="28"/>
        </w:rPr>
      </w:pPr>
    </w:p>
    <w:p w:rsidR="00EE2E9F" w:rsidRPr="00EE2E9F" w:rsidRDefault="00EE2E9F" w:rsidP="00EE2E9F">
      <w:pPr>
        <w:spacing w:line="23" w:lineRule="atLeast"/>
        <w:jc w:val="center"/>
        <w:rPr>
          <w:b/>
          <w:sz w:val="28"/>
          <w:szCs w:val="28"/>
        </w:rPr>
      </w:pPr>
      <w:r w:rsidRPr="00EE2E9F">
        <w:rPr>
          <w:b/>
          <w:sz w:val="28"/>
          <w:szCs w:val="28"/>
        </w:rPr>
        <w:t>TERVPÁLYÁZATI ELJÁRÁS</w:t>
      </w:r>
      <w:r w:rsidRPr="00EE2E9F">
        <w:rPr>
          <w:b/>
          <w:sz w:val="28"/>
          <w:szCs w:val="28"/>
        </w:rPr>
        <w:br/>
        <w:t>ÖSSZEFOGLALÓ ZÁRÓJELENTÉSE</w:t>
      </w:r>
    </w:p>
    <w:p w:rsidR="00EE2E9F" w:rsidRDefault="00EE2E9F" w:rsidP="00EE2E9F">
      <w:pPr>
        <w:spacing w:after="0" w:line="23" w:lineRule="atLeast"/>
        <w:jc w:val="center"/>
      </w:pPr>
    </w:p>
    <w:p w:rsidR="00EE2E9F" w:rsidRDefault="00EE2E9F" w:rsidP="00EE2E9F">
      <w:pPr>
        <w:spacing w:after="0" w:line="23" w:lineRule="atLeast"/>
        <w:jc w:val="center"/>
      </w:pPr>
    </w:p>
    <w:p w:rsidR="00EE2E9F" w:rsidRDefault="00EE2E9F" w:rsidP="00EE2E9F">
      <w:pPr>
        <w:spacing w:after="0" w:line="23" w:lineRule="atLeast"/>
        <w:jc w:val="center"/>
      </w:pPr>
    </w:p>
    <w:p w:rsidR="00EE2E9F" w:rsidRPr="00EE2E9F" w:rsidRDefault="00EE2E9F" w:rsidP="00EE2E9F">
      <w:pPr>
        <w:spacing w:line="23" w:lineRule="atLeast"/>
        <w:jc w:val="center"/>
        <w:rPr>
          <w:b/>
        </w:rPr>
      </w:pPr>
      <w:r w:rsidRPr="00EE2E9F">
        <w:rPr>
          <w:b/>
        </w:rPr>
        <w:t>Kiíró:</w:t>
      </w:r>
    </w:p>
    <w:p w:rsidR="00EE2E9F" w:rsidRDefault="00EE2E9F" w:rsidP="00EE2E9F">
      <w:pPr>
        <w:spacing w:line="23" w:lineRule="atLeast"/>
        <w:jc w:val="center"/>
      </w:pPr>
      <w:r>
        <w:t>…………………</w:t>
      </w:r>
      <w:r w:rsidRPr="00C72658">
        <w:t xml:space="preserve"> </w:t>
      </w:r>
    </w:p>
    <w:p w:rsidR="00EE2E9F" w:rsidRPr="006753DE" w:rsidRDefault="00EE2E9F" w:rsidP="00EE2E9F">
      <w:pPr>
        <w:spacing w:line="23" w:lineRule="atLeast"/>
        <w:jc w:val="center"/>
        <w:rPr>
          <w:i/>
        </w:rPr>
      </w:pPr>
      <w:r w:rsidRPr="006753DE">
        <w:rPr>
          <w:i/>
        </w:rPr>
        <w:t>(Kiíró megnevezése)</w:t>
      </w:r>
      <w:r w:rsidRPr="006753DE">
        <w:rPr>
          <w:i/>
        </w:rPr>
        <w:br/>
      </w:r>
    </w:p>
    <w:p w:rsidR="00CC3977" w:rsidRDefault="00CC3977" w:rsidP="001F606F">
      <w:pPr>
        <w:spacing w:line="23" w:lineRule="atLeast"/>
        <w:jc w:val="center"/>
        <w:rPr>
          <w:sz w:val="28"/>
          <w:szCs w:val="28"/>
        </w:rPr>
      </w:pPr>
    </w:p>
    <w:p w:rsidR="00EE2E9F" w:rsidRDefault="00EE2E9F" w:rsidP="001F606F">
      <w:pPr>
        <w:spacing w:line="23" w:lineRule="atLeast"/>
        <w:jc w:val="center"/>
        <w:rPr>
          <w:sz w:val="28"/>
          <w:szCs w:val="28"/>
        </w:rPr>
      </w:pPr>
    </w:p>
    <w:p w:rsidR="00EE2E9F" w:rsidRDefault="00EE2E9F" w:rsidP="001F606F">
      <w:pPr>
        <w:spacing w:line="23" w:lineRule="atLeast"/>
        <w:jc w:val="center"/>
        <w:rPr>
          <w:sz w:val="28"/>
          <w:szCs w:val="28"/>
        </w:rPr>
      </w:pPr>
    </w:p>
    <w:p w:rsidR="00EE2E9F" w:rsidRDefault="00EE2E9F" w:rsidP="001F606F">
      <w:pPr>
        <w:spacing w:line="23" w:lineRule="atLeast"/>
        <w:jc w:val="center"/>
        <w:rPr>
          <w:sz w:val="28"/>
          <w:szCs w:val="28"/>
        </w:rPr>
      </w:pPr>
    </w:p>
    <w:p w:rsidR="006753DE" w:rsidRDefault="006753DE" w:rsidP="001F606F">
      <w:pPr>
        <w:spacing w:line="23" w:lineRule="atLeast"/>
        <w:jc w:val="center"/>
        <w:rPr>
          <w:sz w:val="28"/>
          <w:szCs w:val="28"/>
        </w:rPr>
      </w:pPr>
    </w:p>
    <w:p w:rsidR="006753DE" w:rsidRDefault="006753DE" w:rsidP="001F606F">
      <w:pPr>
        <w:spacing w:line="23" w:lineRule="atLeast"/>
        <w:jc w:val="center"/>
        <w:rPr>
          <w:sz w:val="28"/>
          <w:szCs w:val="28"/>
        </w:rPr>
      </w:pPr>
    </w:p>
    <w:p w:rsidR="006753DE" w:rsidRDefault="006753DE" w:rsidP="001F606F">
      <w:pPr>
        <w:spacing w:line="23" w:lineRule="atLeast"/>
        <w:jc w:val="center"/>
        <w:rPr>
          <w:sz w:val="28"/>
          <w:szCs w:val="28"/>
        </w:rPr>
      </w:pPr>
    </w:p>
    <w:p w:rsidR="006753DE" w:rsidRDefault="006753DE" w:rsidP="001F606F">
      <w:pPr>
        <w:spacing w:line="23" w:lineRule="atLeast"/>
        <w:jc w:val="center"/>
        <w:rPr>
          <w:sz w:val="28"/>
          <w:szCs w:val="28"/>
        </w:rPr>
      </w:pPr>
    </w:p>
    <w:p w:rsidR="00EE2E9F" w:rsidRDefault="00EE2E9F" w:rsidP="001F606F">
      <w:pPr>
        <w:spacing w:line="23" w:lineRule="atLeast"/>
        <w:jc w:val="center"/>
        <w:rPr>
          <w:sz w:val="28"/>
          <w:szCs w:val="28"/>
        </w:rPr>
      </w:pPr>
    </w:p>
    <w:p w:rsidR="00295223" w:rsidRDefault="00EE2E9F" w:rsidP="00EE2E9F">
      <w:pPr>
        <w:spacing w:line="23" w:lineRule="atLeast"/>
        <w:jc w:val="center"/>
        <w:rPr>
          <w:b/>
          <w:sz w:val="28"/>
          <w:szCs w:val="28"/>
        </w:rPr>
      </w:pPr>
      <w:r w:rsidRPr="00EE2E9F">
        <w:rPr>
          <w:b/>
          <w:sz w:val="28"/>
          <w:szCs w:val="28"/>
        </w:rPr>
        <w:t>2016.</w:t>
      </w:r>
    </w:p>
    <w:p w:rsidR="006753DE" w:rsidRDefault="006753DE" w:rsidP="00EE2E9F">
      <w:pPr>
        <w:spacing w:line="23" w:lineRule="atLeast"/>
        <w:jc w:val="center"/>
        <w:rPr>
          <w:b/>
          <w:sz w:val="28"/>
          <w:szCs w:val="28"/>
        </w:rPr>
      </w:pPr>
    </w:p>
    <w:p w:rsidR="006753DE" w:rsidRDefault="006753DE" w:rsidP="006753DE">
      <w:pPr>
        <w:pBdr>
          <w:top w:val="single" w:sz="4" w:space="1" w:color="auto"/>
        </w:pBdr>
        <w:spacing w:after="0" w:line="240" w:lineRule="auto"/>
        <w:rPr>
          <w:sz w:val="20"/>
        </w:rPr>
      </w:pPr>
      <w:r>
        <w:rPr>
          <w:sz w:val="20"/>
        </w:rPr>
        <w:t xml:space="preserve">A címlapot célszerű grafikailag megtervezni, feltüntetve a kiírót, és utalni kell a tervezési feladatra (embléma, fotó, stb.), továbbá a lebonyolítás évére </w:t>
      </w:r>
    </w:p>
    <w:p w:rsidR="006753DE" w:rsidRDefault="006753DE" w:rsidP="006753DE">
      <w:pPr>
        <w:pBdr>
          <w:top w:val="single" w:sz="4" w:space="1" w:color="auto"/>
        </w:pBdr>
        <w:spacing w:after="0" w:line="240" w:lineRule="auto"/>
        <w:rPr>
          <w:sz w:val="20"/>
        </w:rPr>
      </w:pPr>
      <w:r>
        <w:rPr>
          <w:sz w:val="20"/>
        </w:rPr>
        <w:t>A különböző kiemelt szövegrészekben a tervpályázati dokumentáció szerkesztésére vonatkozó technikai utasítások, (javaslatok) információk találhatók, mely szövegrészek a dokumentációban értelemszerűen nem szerepelnek:</w:t>
      </w:r>
    </w:p>
    <w:p w:rsidR="006753DE" w:rsidRDefault="006753DE" w:rsidP="006753DE">
      <w:pPr>
        <w:pBdr>
          <w:top w:val="single" w:sz="4" w:space="1" w:color="auto"/>
        </w:pBdr>
        <w:spacing w:after="0" w:line="240" w:lineRule="auto"/>
        <w:ind w:left="284" w:hanging="284"/>
        <w:rPr>
          <w:i/>
          <w:sz w:val="20"/>
        </w:rPr>
      </w:pPr>
      <w:r w:rsidRPr="006753DE">
        <w:rPr>
          <w:i/>
          <w:sz w:val="20"/>
        </w:rPr>
        <w:t>-</w:t>
      </w:r>
      <w:r w:rsidRPr="006753DE">
        <w:rPr>
          <w:i/>
          <w:sz w:val="20"/>
        </w:rPr>
        <w:tab/>
      </w:r>
      <w:r w:rsidR="00D22265">
        <w:rPr>
          <w:i/>
          <w:sz w:val="20"/>
        </w:rPr>
        <w:t>(</w:t>
      </w:r>
      <w:r w:rsidR="00A64B8A">
        <w:rPr>
          <w:i/>
          <w:sz w:val="20"/>
        </w:rPr>
        <w:t>Dőlt szedéssel a</w:t>
      </w:r>
      <w:r w:rsidRPr="006753DE">
        <w:rPr>
          <w:i/>
          <w:sz w:val="20"/>
        </w:rPr>
        <w:t xml:space="preserve"> kitöltés</w:t>
      </w:r>
      <w:r>
        <w:rPr>
          <w:i/>
          <w:sz w:val="20"/>
        </w:rPr>
        <w:t xml:space="preserve"> tartalmá</w:t>
      </w:r>
      <w:r w:rsidR="00A64B8A">
        <w:rPr>
          <w:i/>
          <w:sz w:val="20"/>
        </w:rPr>
        <w:t xml:space="preserve">ra </w:t>
      </w:r>
      <w:r w:rsidRPr="006753DE">
        <w:rPr>
          <w:i/>
          <w:sz w:val="20"/>
        </w:rPr>
        <w:t>vonatkozó javaslat szerepel. Természetesen a végleges dokumentáció a dőlt szedésű szöveget nem tartalmazhatja.</w:t>
      </w:r>
      <w:r w:rsidR="00D22265">
        <w:rPr>
          <w:i/>
          <w:sz w:val="20"/>
        </w:rPr>
        <w:t>)</w:t>
      </w:r>
    </w:p>
    <w:p w:rsidR="006753DE" w:rsidRPr="006753DE" w:rsidRDefault="006753DE" w:rsidP="006753DE">
      <w:pPr>
        <w:pBdr>
          <w:top w:val="single" w:sz="4" w:space="1" w:color="auto"/>
        </w:pBdr>
        <w:spacing w:after="0" w:line="240" w:lineRule="auto"/>
        <w:ind w:left="284" w:hanging="284"/>
        <w:rPr>
          <w:i/>
          <w:color w:val="FF0000"/>
          <w:sz w:val="20"/>
        </w:rPr>
      </w:pPr>
      <w:r w:rsidRPr="006753DE">
        <w:rPr>
          <w:i/>
          <w:color w:val="FF0000"/>
          <w:sz w:val="20"/>
        </w:rPr>
        <w:t>-</w:t>
      </w:r>
      <w:r w:rsidRPr="006753DE">
        <w:rPr>
          <w:i/>
          <w:color w:val="FF0000"/>
          <w:sz w:val="20"/>
        </w:rPr>
        <w:tab/>
        <w:t>A piros színnel és dőlt szedéssel kiemelt szöveg a</w:t>
      </w:r>
      <w:r w:rsidR="004804F5">
        <w:rPr>
          <w:i/>
          <w:color w:val="FF0000"/>
          <w:sz w:val="20"/>
        </w:rPr>
        <w:t>z egyéb megjegyzéseke, ajánlásokat</w:t>
      </w:r>
      <w:r>
        <w:rPr>
          <w:i/>
          <w:color w:val="FF0000"/>
          <w:sz w:val="20"/>
        </w:rPr>
        <w:t xml:space="preserve"> tartalmazza.</w:t>
      </w:r>
    </w:p>
    <w:p w:rsidR="006753DE" w:rsidRPr="006753DE" w:rsidRDefault="006753DE" w:rsidP="006753DE">
      <w:pPr>
        <w:spacing w:after="0" w:line="240" w:lineRule="auto"/>
        <w:ind w:left="284" w:hanging="284"/>
        <w:rPr>
          <w:sz w:val="20"/>
        </w:rPr>
        <w:sectPr w:rsidR="006753DE" w:rsidRPr="006753DE" w:rsidSect="00CA35A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1D40" w:rsidRPr="00C503D7" w:rsidRDefault="008C1D40" w:rsidP="00EE2E9F">
      <w:pPr>
        <w:spacing w:line="23" w:lineRule="atLeast"/>
        <w:jc w:val="center"/>
      </w:pPr>
    </w:p>
    <w:sdt>
      <w:sdtPr>
        <w:rPr>
          <w:rFonts w:eastAsia="Times New Roman"/>
          <w:b w:val="0"/>
          <w:bCs w:val="0"/>
          <w:sz w:val="22"/>
          <w:szCs w:val="22"/>
          <w:lang w:eastAsia="en-US"/>
        </w:rPr>
        <w:id w:val="-1888250697"/>
        <w:docPartObj>
          <w:docPartGallery w:val="Table of Contents"/>
          <w:docPartUnique/>
        </w:docPartObj>
      </w:sdtPr>
      <w:sdtContent>
        <w:p w:rsidR="009020FE" w:rsidRDefault="009020FE" w:rsidP="001F606F">
          <w:pPr>
            <w:pStyle w:val="Tartalomjegyzkcmsora"/>
            <w:numPr>
              <w:ilvl w:val="0"/>
              <w:numId w:val="0"/>
            </w:numPr>
            <w:spacing w:line="23" w:lineRule="atLeast"/>
          </w:pPr>
          <w:r>
            <w:t>Tartalomjegyzék</w:t>
          </w:r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r w:rsidRPr="00A27735">
            <w:fldChar w:fldCharType="begin"/>
          </w:r>
          <w:r w:rsidR="009020FE">
            <w:instrText xml:space="preserve"> TOC \o "1-3" \h \z \u </w:instrText>
          </w:r>
          <w:r w:rsidRPr="00A27735">
            <w:fldChar w:fldCharType="separate"/>
          </w:r>
          <w:hyperlink w:anchor="_Toc465184725" w:history="1">
            <w:r w:rsidR="00005D5E" w:rsidRPr="00B22821">
              <w:rPr>
                <w:rStyle w:val="Hiperhivatkozs"/>
                <w:noProof/>
              </w:rPr>
              <w:t>1.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tervpályázat kiírója és lebonyolítója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26" w:history="1">
            <w:r w:rsidR="00005D5E" w:rsidRPr="00B22821">
              <w:rPr>
                <w:rStyle w:val="Hiperhivatkozs"/>
                <w:noProof/>
              </w:rPr>
              <w:t>2.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tervpályázat pontos címe, tárgya és célja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27" w:history="1">
            <w:r w:rsidR="00005D5E" w:rsidRPr="00B22821">
              <w:rPr>
                <w:rStyle w:val="Hiperhivatkozs"/>
                <w:noProof/>
              </w:rPr>
              <w:t>3.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tervpályázat jellege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28" w:history="1">
            <w:r w:rsidR="00005D5E" w:rsidRPr="00B22821">
              <w:rPr>
                <w:rStyle w:val="Hiperhivatkozs"/>
                <w:noProof/>
              </w:rPr>
              <w:t>4.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lebonyolítás rövid ismertetése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29" w:history="1">
            <w:r w:rsidR="00005D5E" w:rsidRPr="00B22821">
              <w:rPr>
                <w:rStyle w:val="Hiperhivatkozs"/>
                <w:noProof/>
              </w:rPr>
              <w:t>5.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beérkezett pályaművek száma és állapota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0" w:history="1">
            <w:r w:rsidR="00005D5E" w:rsidRPr="00B22821">
              <w:rPr>
                <w:rStyle w:val="Hiperhivatkozs"/>
                <w:noProof/>
              </w:rPr>
              <w:t>6.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tervpályázati kiírás szerinti előírások betartása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1" w:history="1">
            <w:r w:rsidR="00005D5E" w:rsidRPr="00B22821">
              <w:rPr>
                <w:rStyle w:val="Hiperhivatkozs"/>
                <w:noProof/>
              </w:rPr>
              <w:t>7.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pályaművek értékelésének szempontjai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2" w:history="1">
            <w:r w:rsidR="00005D5E" w:rsidRPr="00B22821">
              <w:rPr>
                <w:rStyle w:val="Hiperhivatkozs"/>
                <w:noProof/>
              </w:rPr>
              <w:t>8.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tervpályázat eredményeinek összefoglaló értékelése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3" w:history="1">
            <w:r w:rsidR="00005D5E" w:rsidRPr="00B22821">
              <w:rPr>
                <w:rStyle w:val="Hiperhivatkozs"/>
                <w:noProof/>
              </w:rPr>
              <w:t>9.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Az egyes pályaművekről kialakított részletes szakmai bírálatok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4" w:history="1">
            <w:r w:rsidR="00005D5E" w:rsidRPr="00B22821">
              <w:rPr>
                <w:rStyle w:val="Hiperhivatkozs"/>
                <w:noProof/>
              </w:rPr>
              <w:t>10.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díjazott pályaművek rangsorolása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5" w:history="1">
            <w:r w:rsidR="00005D5E" w:rsidRPr="00B22821">
              <w:rPr>
                <w:rStyle w:val="Hiperhivatkozs"/>
                <w:noProof/>
              </w:rPr>
              <w:t>11.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 díjak és megvételek elosztása, valamint ennek rövid indoklása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6" w:history="1">
            <w:r w:rsidR="00005D5E" w:rsidRPr="00B22821">
              <w:rPr>
                <w:rStyle w:val="Hiperhivatkozs"/>
                <w:noProof/>
              </w:rPr>
              <w:t>12.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Tervpályázat hasznosításának módjára és lehetőségeire tett ajánlások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7" w:history="1">
            <w:r w:rsidR="00005D5E" w:rsidRPr="00B22821">
              <w:rPr>
                <w:rStyle w:val="Hiperhivatkozs"/>
                <w:noProof/>
              </w:rPr>
              <w:t>13.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Eredménytelen tervpályázat esetén az eredménytelenségnek a bírálóbizottság által megállapított indoka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D5E" w:rsidRDefault="00A27735" w:rsidP="001F606F">
          <w:pPr>
            <w:pStyle w:val="TJ1"/>
            <w:spacing w:line="23" w:lineRule="atLeast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65184738" w:history="1">
            <w:r w:rsidR="00005D5E" w:rsidRPr="00B22821">
              <w:rPr>
                <w:rStyle w:val="Hiperhivatkozs"/>
                <w:noProof/>
              </w:rPr>
              <w:t>14.</w:t>
            </w:r>
            <w:r w:rsidR="00005D5E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005D5E" w:rsidRPr="00B22821">
              <w:rPr>
                <w:rStyle w:val="Hiperhivatkozs"/>
                <w:noProof/>
              </w:rPr>
              <w:t>ajánlás a tervpályázatot követő hirdetmény nélküli eljárás lefolytatásáról, vagy elhagyásáról</w:t>
            </w:r>
            <w:r w:rsidR="00005D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5D5E">
              <w:rPr>
                <w:noProof/>
                <w:webHidden/>
              </w:rPr>
              <w:instrText xml:space="preserve"> PAGEREF _Toc465184738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5D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0FE" w:rsidRDefault="00A27735" w:rsidP="001F606F">
          <w:pPr>
            <w:spacing w:line="23" w:lineRule="atLeast"/>
          </w:pPr>
          <w:r>
            <w:rPr>
              <w:b/>
              <w:bCs/>
            </w:rPr>
            <w:fldChar w:fldCharType="end"/>
          </w:r>
        </w:p>
      </w:sdtContent>
    </w:sdt>
    <w:p w:rsidR="008C1D40" w:rsidRPr="00C503D7" w:rsidRDefault="008C1D40" w:rsidP="001F606F">
      <w:pPr>
        <w:spacing w:line="23" w:lineRule="atLeast"/>
      </w:pPr>
      <w:r w:rsidRPr="00C503D7">
        <w:br w:type="page"/>
      </w:r>
    </w:p>
    <w:p w:rsidR="008C1D40" w:rsidRPr="00C72658" w:rsidRDefault="008C1D40" w:rsidP="001F606F">
      <w:pPr>
        <w:pStyle w:val="Cmsor1"/>
        <w:spacing w:line="23" w:lineRule="atLeast"/>
      </w:pPr>
      <w:bookmarkStart w:id="0" w:name="_Toc465184725"/>
      <w:r w:rsidRPr="00C72658">
        <w:lastRenderedPageBreak/>
        <w:t>A tervpályázat kiírója és lebonyolítója</w:t>
      </w:r>
      <w:bookmarkEnd w:id="0"/>
    </w:p>
    <w:p w:rsidR="009A426B" w:rsidRDefault="00852CF7" w:rsidP="001F606F">
      <w:pPr>
        <w:spacing w:after="0" w:line="23" w:lineRule="atLeast"/>
      </w:pPr>
      <w:r w:rsidRPr="00C72658">
        <w:t>A tervpályázat kiírója</w:t>
      </w:r>
      <w:r w:rsidR="009A426B">
        <w:t>:</w:t>
      </w:r>
    </w:p>
    <w:p w:rsidR="009A426B" w:rsidRDefault="00CC3977" w:rsidP="001F606F">
      <w:pPr>
        <w:spacing w:after="0" w:line="23" w:lineRule="atLeast"/>
      </w:pPr>
      <w:r>
        <w:t>…</w:t>
      </w:r>
      <w:proofErr w:type="gramStart"/>
      <w:r>
        <w:t>…………………</w:t>
      </w:r>
      <w:proofErr w:type="gramEnd"/>
      <w:r w:rsidR="00852CF7" w:rsidRPr="00C72658">
        <w:t xml:space="preserve"> </w:t>
      </w:r>
      <w:r w:rsidR="009A426B" w:rsidRPr="00C72DD2">
        <w:rPr>
          <w:i/>
        </w:rPr>
        <w:t xml:space="preserve">(megnevezés pl: XY </w:t>
      </w:r>
      <w:r w:rsidR="00852CF7" w:rsidRPr="00C72DD2">
        <w:rPr>
          <w:i/>
        </w:rPr>
        <w:t>Város Önkormányzata</w:t>
      </w:r>
      <w:r w:rsidR="009A426B" w:rsidRPr="00C72DD2">
        <w:rPr>
          <w:i/>
        </w:rPr>
        <w:t>)</w:t>
      </w:r>
      <w:r w:rsidR="00852CF7" w:rsidRPr="00C72DD2">
        <w:rPr>
          <w:i/>
        </w:rPr>
        <w:t xml:space="preserve"> </w:t>
      </w:r>
    </w:p>
    <w:p w:rsidR="009A426B" w:rsidRDefault="009A426B" w:rsidP="001F606F">
      <w:pPr>
        <w:spacing w:after="0" w:line="23" w:lineRule="atLeast"/>
      </w:pPr>
      <w:r>
        <w:t>…</w:t>
      </w:r>
      <w:proofErr w:type="gramStart"/>
      <w:r>
        <w:t>…………………</w:t>
      </w:r>
      <w:proofErr w:type="gramEnd"/>
      <w:r w:rsidRPr="00C72658">
        <w:t xml:space="preserve"> </w:t>
      </w:r>
      <w:r w:rsidR="00852CF7" w:rsidRPr="00C72DD2">
        <w:rPr>
          <w:i/>
        </w:rPr>
        <w:t>(</w:t>
      </w:r>
      <w:r w:rsidR="00966536" w:rsidRPr="00C72DD2">
        <w:rPr>
          <w:i/>
        </w:rPr>
        <w:t xml:space="preserve">pontos </w:t>
      </w:r>
      <w:r w:rsidR="00CC3977" w:rsidRPr="00C72DD2">
        <w:rPr>
          <w:i/>
        </w:rPr>
        <w:t>cím</w:t>
      </w:r>
      <w:r w:rsidR="00852CF7" w:rsidRPr="00C72DD2">
        <w:rPr>
          <w:i/>
        </w:rPr>
        <w:t xml:space="preserve">) </w:t>
      </w:r>
    </w:p>
    <w:p w:rsidR="00C72DD2" w:rsidRDefault="00C72DD2" w:rsidP="001F606F">
      <w:pPr>
        <w:spacing w:after="0" w:line="23" w:lineRule="atLeast"/>
      </w:pPr>
    </w:p>
    <w:p w:rsidR="009A426B" w:rsidRDefault="009A426B" w:rsidP="001F606F">
      <w:pPr>
        <w:spacing w:after="0" w:line="23" w:lineRule="atLeast"/>
      </w:pPr>
      <w:r>
        <w:t>A</w:t>
      </w:r>
      <w:r w:rsidR="00852CF7" w:rsidRPr="00C72658">
        <w:t>z eljárás lebonyolítója</w:t>
      </w:r>
      <w:r>
        <w:t>:</w:t>
      </w:r>
    </w:p>
    <w:p w:rsidR="009A426B" w:rsidRDefault="009A426B" w:rsidP="001F606F">
      <w:pPr>
        <w:spacing w:after="0" w:line="23" w:lineRule="atLeast"/>
        <w:rPr>
          <w:color w:val="0070C0"/>
        </w:rPr>
      </w:pPr>
      <w:r>
        <w:t>…</w:t>
      </w:r>
      <w:proofErr w:type="gramStart"/>
      <w:r>
        <w:t>…………………</w:t>
      </w:r>
      <w:proofErr w:type="gramEnd"/>
      <w:r w:rsidRPr="00C72658">
        <w:t xml:space="preserve"> </w:t>
      </w:r>
      <w:r w:rsidRPr="00C72DD2">
        <w:rPr>
          <w:i/>
        </w:rPr>
        <w:t xml:space="preserve">(megnevezés pl: XY Város </w:t>
      </w:r>
      <w:r w:rsidR="00852CF7" w:rsidRPr="00C72DD2">
        <w:rPr>
          <w:i/>
        </w:rPr>
        <w:t>Polgármesteri Hivatala, Főépítészi Irodája</w:t>
      </w:r>
      <w:r w:rsidRPr="00C72DD2">
        <w:rPr>
          <w:i/>
        </w:rPr>
        <w:t xml:space="preserve"> stb.)</w:t>
      </w:r>
    </w:p>
    <w:p w:rsidR="009A426B" w:rsidRDefault="009A426B" w:rsidP="001F606F">
      <w:pPr>
        <w:spacing w:line="23" w:lineRule="atLeast"/>
      </w:pPr>
      <w:r>
        <w:t>…</w:t>
      </w:r>
      <w:proofErr w:type="gramStart"/>
      <w:r>
        <w:t>…………………</w:t>
      </w:r>
      <w:proofErr w:type="gramEnd"/>
      <w:r w:rsidRPr="00C72658">
        <w:t xml:space="preserve"> </w:t>
      </w:r>
      <w:r w:rsidRPr="00C72DD2">
        <w:rPr>
          <w:i/>
        </w:rPr>
        <w:t xml:space="preserve">(pontos cím) </w:t>
      </w:r>
    </w:p>
    <w:p w:rsidR="008C1D40" w:rsidRPr="00B81A00" w:rsidRDefault="008C1D40" w:rsidP="001F606F">
      <w:pPr>
        <w:pStyle w:val="Cmsor1"/>
        <w:spacing w:line="23" w:lineRule="atLeast"/>
      </w:pPr>
      <w:bookmarkStart w:id="1" w:name="_Toc465184726"/>
      <w:r w:rsidRPr="00B81A00">
        <w:t xml:space="preserve">A tervpályázat </w:t>
      </w:r>
      <w:r w:rsidR="00852CF7" w:rsidRPr="00B81A00">
        <w:t xml:space="preserve">pontos címe, </w:t>
      </w:r>
      <w:r w:rsidRPr="00B81A00">
        <w:t>tárgya</w:t>
      </w:r>
      <w:r w:rsidR="00852CF7" w:rsidRPr="00B81A00">
        <w:t xml:space="preserve"> és célja</w:t>
      </w:r>
      <w:bookmarkEnd w:id="1"/>
    </w:p>
    <w:p w:rsidR="00852CF7" w:rsidRPr="00C72DD2" w:rsidRDefault="00D22265" w:rsidP="001F606F">
      <w:pPr>
        <w:spacing w:line="23" w:lineRule="atLeast"/>
        <w:rPr>
          <w:i/>
        </w:rPr>
      </w:pPr>
      <w:r>
        <w:rPr>
          <w:i/>
        </w:rPr>
        <w:t>(</w:t>
      </w:r>
      <w:r w:rsidR="00CC3977" w:rsidRPr="00C72DD2">
        <w:rPr>
          <w:i/>
        </w:rPr>
        <w:t>Tervpályázat helyszínének, tárgyának és céljának összefoglaló rövid bemutatása.</w:t>
      </w:r>
      <w:r>
        <w:rPr>
          <w:i/>
        </w:rPr>
        <w:t>)</w:t>
      </w:r>
    </w:p>
    <w:p w:rsidR="00852CF7" w:rsidRPr="00B81A00" w:rsidRDefault="00852CF7" w:rsidP="001F606F">
      <w:pPr>
        <w:pStyle w:val="Cmsor1"/>
        <w:spacing w:line="23" w:lineRule="atLeast"/>
      </w:pPr>
      <w:bookmarkStart w:id="2" w:name="_Toc465184727"/>
      <w:r w:rsidRPr="00B81A00">
        <w:t>A tervpályázat jellege</w:t>
      </w:r>
      <w:bookmarkEnd w:id="2"/>
    </w:p>
    <w:p w:rsidR="00C72DD2" w:rsidRDefault="00D0254D" w:rsidP="00D0254D">
      <w:pPr>
        <w:tabs>
          <w:tab w:val="left" w:pos="3119"/>
        </w:tabs>
        <w:spacing w:line="23" w:lineRule="atLeast"/>
        <w:contextualSpacing/>
        <w:rPr>
          <w:rFonts w:eastAsiaTheme="minorHAnsi"/>
        </w:rPr>
      </w:pPr>
      <w:r w:rsidRPr="00C503D7">
        <w:rPr>
          <w:rFonts w:eastAsiaTheme="minorHAnsi"/>
        </w:rPr>
        <w:t>A tervpályázat</w:t>
      </w:r>
      <w:r>
        <w:rPr>
          <w:rFonts w:eastAsiaTheme="minorHAnsi"/>
        </w:rPr>
        <w:t xml:space="preserve"> fajtája</w:t>
      </w:r>
      <w:r w:rsidRPr="00C503D7">
        <w:rPr>
          <w:rFonts w:eastAsiaTheme="minorHAnsi"/>
        </w:rPr>
        <w:t xml:space="preserve">: </w:t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C72DD2" w:rsidRDefault="00D0254D" w:rsidP="00C72DD2">
      <w:pPr>
        <w:tabs>
          <w:tab w:val="left" w:pos="3119"/>
        </w:tabs>
        <w:spacing w:line="23" w:lineRule="atLeast"/>
        <w:contextualSpacing/>
      </w:pPr>
      <w:r>
        <w:t xml:space="preserve">…………………… </w:t>
      </w:r>
    </w:p>
    <w:p w:rsidR="00C72DD2" w:rsidRPr="00C72DD2" w:rsidRDefault="00C72DD2" w:rsidP="00C72DD2">
      <w:pPr>
        <w:tabs>
          <w:tab w:val="left" w:pos="3119"/>
        </w:tabs>
        <w:spacing w:line="23" w:lineRule="atLeast"/>
        <w:contextualSpacing/>
        <w:rPr>
          <w:rFonts w:eastAsiaTheme="minorHAnsi"/>
          <w:i/>
        </w:rPr>
      </w:pPr>
      <w:r w:rsidRPr="00C72DD2">
        <w:rPr>
          <w:i/>
        </w:rPr>
        <w:t xml:space="preserve">(pl.: </w:t>
      </w:r>
      <w:r w:rsidR="00B00AEE">
        <w:rPr>
          <w:i/>
        </w:rPr>
        <w:t xml:space="preserve">általános </w:t>
      </w:r>
      <w:r w:rsidRPr="00C72DD2">
        <w:rPr>
          <w:rFonts w:eastAsiaTheme="minorHAnsi"/>
          <w:i/>
        </w:rPr>
        <w:t>terv</w:t>
      </w:r>
      <w:r w:rsidR="004D5BEA">
        <w:rPr>
          <w:rFonts w:eastAsiaTheme="minorHAnsi"/>
          <w:i/>
        </w:rPr>
        <w:t>pályázat</w:t>
      </w:r>
      <w:r w:rsidRPr="00C72DD2">
        <w:rPr>
          <w:rFonts w:eastAsiaTheme="minorHAnsi"/>
          <w:i/>
        </w:rPr>
        <w:t>, ötlet</w:t>
      </w:r>
      <w:r w:rsidR="004D5BEA">
        <w:rPr>
          <w:rFonts w:eastAsiaTheme="minorHAnsi"/>
          <w:i/>
        </w:rPr>
        <w:t>pályázat</w:t>
      </w:r>
      <w:r w:rsidRPr="00C72DD2">
        <w:rPr>
          <w:rFonts w:eastAsiaTheme="minorHAnsi"/>
          <w:i/>
        </w:rPr>
        <w:t>)</w:t>
      </w:r>
    </w:p>
    <w:p w:rsidR="00D0254D" w:rsidRDefault="00D0254D" w:rsidP="00D0254D">
      <w:pPr>
        <w:tabs>
          <w:tab w:val="left" w:pos="3119"/>
        </w:tabs>
        <w:spacing w:line="23" w:lineRule="atLeast"/>
        <w:contextualSpacing/>
      </w:pPr>
    </w:p>
    <w:p w:rsidR="00C72DD2" w:rsidRDefault="00C80BD7" w:rsidP="001F606F">
      <w:pPr>
        <w:tabs>
          <w:tab w:val="left" w:pos="3119"/>
        </w:tabs>
        <w:spacing w:line="23" w:lineRule="atLeast"/>
        <w:contextualSpacing/>
        <w:rPr>
          <w:rFonts w:eastAsiaTheme="minorHAnsi"/>
        </w:rPr>
      </w:pPr>
      <w:r w:rsidRPr="00C503D7">
        <w:rPr>
          <w:rFonts w:eastAsiaTheme="minorHAnsi"/>
        </w:rPr>
        <w:t>Tervpályázat</w:t>
      </w:r>
      <w:r w:rsidR="004D5BEA">
        <w:rPr>
          <w:rFonts w:eastAsiaTheme="minorHAnsi"/>
        </w:rPr>
        <w:t>i eljárás</w:t>
      </w:r>
      <w:r w:rsidRPr="00C503D7">
        <w:rPr>
          <w:rFonts w:eastAsiaTheme="minorHAnsi"/>
        </w:rPr>
        <w:t xml:space="preserve"> </w:t>
      </w:r>
      <w:r w:rsidR="00661567">
        <w:rPr>
          <w:rFonts w:eastAsiaTheme="minorHAnsi"/>
        </w:rPr>
        <w:t>formája</w:t>
      </w:r>
      <w:r w:rsidRPr="00C503D7">
        <w:rPr>
          <w:rFonts w:eastAsiaTheme="minorHAnsi"/>
        </w:rPr>
        <w:t xml:space="preserve">: </w:t>
      </w:r>
      <w:r w:rsidR="00802DBB">
        <w:rPr>
          <w:rFonts w:eastAsiaTheme="minorHAnsi"/>
        </w:rPr>
        <w:tab/>
      </w:r>
      <w:r w:rsidR="00966536">
        <w:rPr>
          <w:rFonts w:eastAsiaTheme="minorHAnsi"/>
        </w:rPr>
        <w:tab/>
      </w:r>
    </w:p>
    <w:p w:rsidR="00C80BD7" w:rsidRDefault="003C2B25" w:rsidP="001F606F">
      <w:pPr>
        <w:tabs>
          <w:tab w:val="left" w:pos="3119"/>
        </w:tabs>
        <w:spacing w:line="23" w:lineRule="atLeast"/>
        <w:contextualSpacing/>
      </w:pPr>
      <w:r>
        <w:t>……………………</w:t>
      </w:r>
    </w:p>
    <w:p w:rsidR="003C2B25" w:rsidRPr="00C72DD2" w:rsidRDefault="003C2B25" w:rsidP="001F606F">
      <w:pPr>
        <w:tabs>
          <w:tab w:val="left" w:pos="3119"/>
        </w:tabs>
        <w:spacing w:line="23" w:lineRule="atLeast"/>
        <w:contextualSpacing/>
        <w:rPr>
          <w:rFonts w:eastAsiaTheme="minorHAnsi"/>
          <w:i/>
        </w:rPr>
      </w:pPr>
      <w:r w:rsidRPr="00C72DD2">
        <w:rPr>
          <w:i/>
        </w:rPr>
        <w:t>(pl.:</w:t>
      </w:r>
      <w:r w:rsidR="0016258A">
        <w:rPr>
          <w:i/>
        </w:rPr>
        <w:t xml:space="preserve"> </w:t>
      </w:r>
      <w:r w:rsidRPr="00C72DD2">
        <w:rPr>
          <w:i/>
        </w:rPr>
        <w:t>uniós értékhatárt elérő</w:t>
      </w:r>
      <w:r w:rsidR="0016258A">
        <w:rPr>
          <w:i/>
        </w:rPr>
        <w:t xml:space="preserve">/uniós értékhatárt </w:t>
      </w:r>
      <w:r w:rsidR="00D0254D" w:rsidRPr="00C72DD2">
        <w:rPr>
          <w:i/>
        </w:rPr>
        <w:t>nem elérő, országos</w:t>
      </w:r>
      <w:r w:rsidR="0016258A">
        <w:rPr>
          <w:i/>
        </w:rPr>
        <w:t>,</w:t>
      </w:r>
      <w:r w:rsidR="00D0254D" w:rsidRPr="00C72DD2">
        <w:rPr>
          <w:i/>
        </w:rPr>
        <w:t xml:space="preserve"> nyílt</w:t>
      </w:r>
      <w:r w:rsidR="0016258A">
        <w:rPr>
          <w:i/>
        </w:rPr>
        <w:t>/</w:t>
      </w:r>
      <w:r w:rsidRPr="00C72DD2">
        <w:rPr>
          <w:i/>
        </w:rPr>
        <w:t>meghívásos</w:t>
      </w:r>
      <w:r w:rsidR="0016258A">
        <w:rPr>
          <w:i/>
        </w:rPr>
        <w:t>/</w:t>
      </w:r>
      <w:r w:rsidRPr="00C72DD2">
        <w:rPr>
          <w:i/>
        </w:rPr>
        <w:t>egyszerű</w:t>
      </w:r>
      <w:r w:rsidR="00D0254D" w:rsidRPr="00C72DD2">
        <w:rPr>
          <w:i/>
        </w:rPr>
        <w:t>, egyfordulós/kétfordulós</w:t>
      </w:r>
      <w:r w:rsidRPr="00C72DD2">
        <w:rPr>
          <w:rFonts w:eastAsiaTheme="minorHAnsi"/>
          <w:i/>
        </w:rPr>
        <w:t>)</w:t>
      </w:r>
    </w:p>
    <w:p w:rsidR="00D0254D" w:rsidRDefault="00D0254D" w:rsidP="001F606F">
      <w:pPr>
        <w:spacing w:line="23" w:lineRule="atLeast"/>
        <w:contextualSpacing/>
        <w:rPr>
          <w:rFonts w:eastAsiaTheme="minorHAnsi"/>
        </w:rPr>
      </w:pPr>
    </w:p>
    <w:p w:rsidR="00F27EBB" w:rsidRDefault="00F27EBB" w:rsidP="00F27EBB">
      <w:pPr>
        <w:tabs>
          <w:tab w:val="left" w:pos="3119"/>
        </w:tabs>
        <w:spacing w:line="23" w:lineRule="atLeast"/>
        <w:contextualSpacing/>
        <w:rPr>
          <w:rFonts w:eastAsiaTheme="minorHAnsi"/>
        </w:rPr>
      </w:pPr>
      <w:r w:rsidRPr="00C503D7">
        <w:rPr>
          <w:rFonts w:eastAsiaTheme="minorHAnsi"/>
        </w:rPr>
        <w:t xml:space="preserve">Tervpályázat: </w:t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F27EBB" w:rsidRDefault="00F27EBB" w:rsidP="00F27EBB">
      <w:pPr>
        <w:tabs>
          <w:tab w:val="left" w:pos="3119"/>
        </w:tabs>
        <w:spacing w:line="23" w:lineRule="atLeast"/>
        <w:contextualSpacing/>
      </w:pPr>
      <w:proofErr w:type="gramStart"/>
      <w:r>
        <w:t>titkos</w:t>
      </w:r>
      <w:proofErr w:type="gramEnd"/>
    </w:p>
    <w:p w:rsidR="00F27EBB" w:rsidRDefault="00F27EBB" w:rsidP="001F606F">
      <w:pPr>
        <w:spacing w:line="23" w:lineRule="atLeast"/>
        <w:contextualSpacing/>
        <w:rPr>
          <w:rFonts w:eastAsiaTheme="minorHAnsi"/>
        </w:rPr>
      </w:pPr>
    </w:p>
    <w:p w:rsidR="00C72658" w:rsidRDefault="00C72658" w:rsidP="00C72DD2">
      <w:pPr>
        <w:spacing w:after="0" w:line="23" w:lineRule="atLeast"/>
        <w:contextualSpacing/>
        <w:rPr>
          <w:rFonts w:eastAsiaTheme="minorHAnsi"/>
        </w:rPr>
      </w:pPr>
      <w:r>
        <w:rPr>
          <w:rFonts w:eastAsiaTheme="minorHAnsi"/>
        </w:rPr>
        <w:t>A tervpályázat lebonyolítása:</w:t>
      </w:r>
    </w:p>
    <w:p w:rsidR="00174570" w:rsidRPr="00174570" w:rsidRDefault="00174570" w:rsidP="00C72DD2">
      <w:pPr>
        <w:pStyle w:val="Listaszerbekezds"/>
        <w:numPr>
          <w:ilvl w:val="0"/>
          <w:numId w:val="5"/>
        </w:numPr>
        <w:spacing w:after="0" w:line="23" w:lineRule="atLeast"/>
        <w:ind w:left="426" w:hanging="426"/>
        <w:rPr>
          <w:rFonts w:eastAsiaTheme="minorHAnsi"/>
        </w:rPr>
      </w:pPr>
      <w:r w:rsidRPr="00196A0F">
        <w:t xml:space="preserve">Közbeszerzésekről szóló </w:t>
      </w:r>
      <w:r>
        <w:t>2015</w:t>
      </w:r>
      <w:r w:rsidRPr="00196A0F">
        <w:t>. évi C</w:t>
      </w:r>
      <w:r>
        <w:t>XL</w:t>
      </w:r>
      <w:r w:rsidRPr="00196A0F">
        <w:t>III. törvény</w:t>
      </w:r>
      <w:r>
        <w:t xml:space="preserve"> (továbbiakban Kbt.)</w:t>
      </w:r>
    </w:p>
    <w:p w:rsidR="00C80BD7" w:rsidRPr="00C72658" w:rsidRDefault="00C80BD7" w:rsidP="00C72DD2">
      <w:pPr>
        <w:pStyle w:val="Listaszerbekezds"/>
        <w:numPr>
          <w:ilvl w:val="0"/>
          <w:numId w:val="5"/>
        </w:numPr>
        <w:spacing w:after="0" w:line="23" w:lineRule="atLeast"/>
        <w:ind w:left="426" w:hanging="426"/>
        <w:rPr>
          <w:rFonts w:eastAsiaTheme="minorHAnsi"/>
        </w:rPr>
      </w:pPr>
      <w:r w:rsidRPr="00C72658">
        <w:rPr>
          <w:rFonts w:eastAsiaTheme="minorHAnsi"/>
        </w:rPr>
        <w:t>310/2015. (X.28.)</w:t>
      </w:r>
      <w:r w:rsidR="00802DBB" w:rsidRPr="00C72658">
        <w:rPr>
          <w:rFonts w:eastAsiaTheme="minorHAnsi"/>
        </w:rPr>
        <w:t xml:space="preserve"> Korm. rendelet a </w:t>
      </w:r>
      <w:r w:rsidR="00174570">
        <w:rPr>
          <w:rFonts w:eastAsiaTheme="minorHAnsi"/>
        </w:rPr>
        <w:t>t</w:t>
      </w:r>
      <w:r w:rsidR="00802DBB" w:rsidRPr="00C72658">
        <w:rPr>
          <w:rFonts w:eastAsiaTheme="minorHAnsi"/>
        </w:rPr>
        <w:t xml:space="preserve">ervpályázati </w:t>
      </w:r>
      <w:r w:rsidRPr="00C72658">
        <w:rPr>
          <w:rFonts w:eastAsiaTheme="minorHAnsi"/>
        </w:rPr>
        <w:t>eljárások</w:t>
      </w:r>
      <w:r w:rsidR="00410961">
        <w:rPr>
          <w:rFonts w:eastAsiaTheme="minorHAnsi"/>
        </w:rPr>
        <w:t>ról</w:t>
      </w:r>
    </w:p>
    <w:p w:rsidR="00C80BD7" w:rsidRPr="00C503D7" w:rsidRDefault="00C80BD7" w:rsidP="00C72DD2">
      <w:pPr>
        <w:pStyle w:val="Listaszerbekezds"/>
        <w:numPr>
          <w:ilvl w:val="0"/>
          <w:numId w:val="5"/>
        </w:numPr>
        <w:spacing w:after="0" w:line="23" w:lineRule="atLeast"/>
        <w:ind w:left="426" w:hanging="426"/>
        <w:rPr>
          <w:rFonts w:eastAsiaTheme="minorHAnsi"/>
        </w:rPr>
      </w:pPr>
      <w:r w:rsidRPr="00C503D7">
        <w:rPr>
          <w:rFonts w:eastAsiaTheme="minorHAnsi"/>
        </w:rPr>
        <w:t>valamint a vonatkozó tervpályázati kiírás előírásai</w:t>
      </w:r>
    </w:p>
    <w:p w:rsidR="00C80BD7" w:rsidRPr="00C503D7" w:rsidRDefault="00C80BD7" w:rsidP="001F606F">
      <w:pPr>
        <w:spacing w:line="23" w:lineRule="atLeast"/>
      </w:pPr>
      <w:proofErr w:type="gramStart"/>
      <w:r w:rsidRPr="00C503D7">
        <w:rPr>
          <w:rFonts w:eastAsiaTheme="minorHAnsi"/>
        </w:rPr>
        <w:t>szerint</w:t>
      </w:r>
      <w:proofErr w:type="gramEnd"/>
      <w:r w:rsidRPr="00C503D7">
        <w:rPr>
          <w:rFonts w:eastAsiaTheme="minorHAnsi"/>
        </w:rPr>
        <w:t xml:space="preserve"> történt</w:t>
      </w:r>
      <w:r w:rsidR="00CC3977">
        <w:rPr>
          <w:rFonts w:eastAsiaTheme="minorHAnsi"/>
        </w:rPr>
        <w:t>.</w:t>
      </w:r>
    </w:p>
    <w:p w:rsidR="008C1D40" w:rsidRPr="00B81A00" w:rsidRDefault="008C1D40" w:rsidP="001F606F">
      <w:pPr>
        <w:pStyle w:val="Cmsor1"/>
        <w:spacing w:line="23" w:lineRule="atLeast"/>
      </w:pPr>
      <w:bookmarkStart w:id="3" w:name="_Toc465184728"/>
      <w:r w:rsidRPr="00B81A00">
        <w:t>A lebonyolítás rövid ismertetése</w:t>
      </w:r>
      <w:bookmarkEnd w:id="3"/>
    </w:p>
    <w:p w:rsidR="00C72658" w:rsidRPr="00C72658" w:rsidRDefault="00802DBB" w:rsidP="001F606F">
      <w:pPr>
        <w:spacing w:line="23" w:lineRule="atLeast"/>
        <w:rPr>
          <w:rFonts w:eastAsiaTheme="minorHAnsi"/>
        </w:rPr>
      </w:pPr>
      <w:r w:rsidRPr="00C503D7">
        <w:t>A TERVPÁLYÁZAT LEBONYOLÍTÁSÁNAK</w:t>
      </w:r>
      <w:r>
        <w:t xml:space="preserve"> JOGSZABÁLYI HÁTTERE</w:t>
      </w:r>
      <w:r w:rsidR="00C72658">
        <w:t>:</w:t>
      </w:r>
    </w:p>
    <w:p w:rsidR="00C72658" w:rsidRDefault="00852CF7" w:rsidP="001F606F">
      <w:pPr>
        <w:pStyle w:val="Listaszerbekezds"/>
        <w:numPr>
          <w:ilvl w:val="0"/>
          <w:numId w:val="6"/>
        </w:numPr>
        <w:spacing w:line="23" w:lineRule="atLeast"/>
        <w:ind w:left="426" w:hanging="426"/>
        <w:rPr>
          <w:rFonts w:eastAsiaTheme="minorHAnsi"/>
        </w:rPr>
      </w:pPr>
      <w:r w:rsidRPr="00C72658">
        <w:rPr>
          <w:rFonts w:eastAsiaTheme="minorHAnsi"/>
        </w:rPr>
        <w:t>1997. évi LXXVIII. törvény az épített környez</w:t>
      </w:r>
      <w:r w:rsidR="00C72658">
        <w:rPr>
          <w:rFonts w:eastAsiaTheme="minorHAnsi"/>
        </w:rPr>
        <w:t>et alakításáról és védelméről,</w:t>
      </w:r>
    </w:p>
    <w:p w:rsidR="00C72658" w:rsidRDefault="00852CF7" w:rsidP="001F606F">
      <w:pPr>
        <w:pStyle w:val="Listaszerbekezds"/>
        <w:numPr>
          <w:ilvl w:val="0"/>
          <w:numId w:val="6"/>
        </w:numPr>
        <w:spacing w:line="23" w:lineRule="atLeast"/>
        <w:ind w:left="426" w:hanging="426"/>
        <w:rPr>
          <w:rFonts w:eastAsiaTheme="minorHAnsi"/>
        </w:rPr>
      </w:pPr>
      <w:r w:rsidRPr="00C72658">
        <w:rPr>
          <w:rFonts w:eastAsiaTheme="minorHAnsi"/>
        </w:rPr>
        <w:t>2015. évi CXLIII</w:t>
      </w:r>
      <w:r w:rsidR="00C72658">
        <w:rPr>
          <w:rFonts w:eastAsiaTheme="minorHAnsi"/>
        </w:rPr>
        <w:t>. törvény a közbeszerzésekről,</w:t>
      </w:r>
    </w:p>
    <w:p w:rsidR="00C72658" w:rsidRDefault="00852CF7" w:rsidP="001F606F">
      <w:pPr>
        <w:pStyle w:val="Listaszerbekezds"/>
        <w:numPr>
          <w:ilvl w:val="0"/>
          <w:numId w:val="6"/>
        </w:numPr>
        <w:spacing w:line="23" w:lineRule="atLeast"/>
        <w:ind w:left="426" w:hanging="426"/>
        <w:rPr>
          <w:rFonts w:eastAsiaTheme="minorHAnsi"/>
        </w:rPr>
      </w:pPr>
      <w:r w:rsidRPr="00C72658">
        <w:rPr>
          <w:rFonts w:eastAsiaTheme="minorHAnsi"/>
        </w:rPr>
        <w:t>253/1997. (XII. 20.) Korm. rendelet az országo</w:t>
      </w:r>
      <w:r w:rsidR="00802DBB" w:rsidRPr="00C72658">
        <w:rPr>
          <w:rFonts w:eastAsiaTheme="minorHAnsi"/>
        </w:rPr>
        <w:t xml:space="preserve">s településrendezési és építési </w:t>
      </w:r>
      <w:r w:rsidR="00C72658">
        <w:rPr>
          <w:rFonts w:eastAsiaTheme="minorHAnsi"/>
        </w:rPr>
        <w:t>követelményekről,</w:t>
      </w:r>
    </w:p>
    <w:p w:rsidR="00C72658" w:rsidRDefault="00852CF7" w:rsidP="001F606F">
      <w:pPr>
        <w:pStyle w:val="Listaszerbekezds"/>
        <w:numPr>
          <w:ilvl w:val="0"/>
          <w:numId w:val="6"/>
        </w:numPr>
        <w:spacing w:line="23" w:lineRule="atLeast"/>
        <w:ind w:left="426" w:hanging="426"/>
        <w:rPr>
          <w:rFonts w:eastAsiaTheme="minorHAnsi"/>
        </w:rPr>
      </w:pPr>
      <w:r w:rsidRPr="00C72658">
        <w:rPr>
          <w:rFonts w:eastAsiaTheme="minorHAnsi"/>
        </w:rPr>
        <w:t>310/2015. (X. 28.) Korm. rendelet</w:t>
      </w:r>
      <w:r w:rsidR="00C72658">
        <w:rPr>
          <w:rFonts w:eastAsiaTheme="minorHAnsi"/>
        </w:rPr>
        <w:t xml:space="preserve"> a tervpályázati eljárásokról,</w:t>
      </w:r>
    </w:p>
    <w:p w:rsidR="00852CF7" w:rsidRPr="00330772" w:rsidRDefault="00CC3977" w:rsidP="007C7492">
      <w:pPr>
        <w:pStyle w:val="Listaszerbekezds"/>
        <w:numPr>
          <w:ilvl w:val="0"/>
          <w:numId w:val="6"/>
        </w:numPr>
        <w:spacing w:line="23" w:lineRule="atLeast"/>
        <w:ind w:left="426" w:hanging="426"/>
        <w:rPr>
          <w:rFonts w:eastAsiaTheme="minorHAnsi"/>
          <w:i/>
        </w:rPr>
      </w:pPr>
      <w:r>
        <w:t>…</w:t>
      </w:r>
      <w:proofErr w:type="gramStart"/>
      <w:r>
        <w:t>…………………</w:t>
      </w:r>
      <w:proofErr w:type="gramEnd"/>
      <w:r>
        <w:rPr>
          <w:rFonts w:eastAsiaTheme="minorHAnsi"/>
        </w:rPr>
        <w:t>helyi építési szabályzat</w:t>
      </w:r>
      <w:r w:rsidR="00852CF7" w:rsidRPr="00C72658">
        <w:rPr>
          <w:rFonts w:eastAsiaTheme="minorHAnsi"/>
        </w:rPr>
        <w:t>.</w:t>
      </w:r>
      <w:r w:rsidR="00852CF7" w:rsidRPr="00C72658">
        <w:rPr>
          <w:rFonts w:eastAsiaTheme="minorHAnsi"/>
        </w:rPr>
        <w:tab/>
      </w:r>
      <w:r w:rsidR="00852CF7" w:rsidRPr="00C72658">
        <w:rPr>
          <w:rFonts w:eastAsiaTheme="minorHAnsi"/>
        </w:rPr>
        <w:br/>
      </w:r>
      <w:r w:rsidR="00852CF7" w:rsidRPr="00330772">
        <w:rPr>
          <w:rFonts w:eastAsiaTheme="minorHAnsi"/>
          <w:i/>
          <w:color w:val="FF0000"/>
        </w:rPr>
        <w:t>(</w:t>
      </w:r>
      <w:r w:rsidRPr="00330772">
        <w:rPr>
          <w:rFonts w:eastAsiaTheme="minorHAnsi"/>
          <w:b/>
          <w:i/>
          <w:color w:val="FF0000"/>
        </w:rPr>
        <w:t>Opcionális megjegyzés</w:t>
      </w:r>
      <w:r w:rsidRPr="00330772">
        <w:rPr>
          <w:rFonts w:eastAsiaTheme="minorHAnsi"/>
          <w:i/>
          <w:color w:val="FF0000"/>
        </w:rPr>
        <w:t xml:space="preserve">: </w:t>
      </w:r>
      <w:r w:rsidR="00852CF7" w:rsidRPr="00330772">
        <w:rPr>
          <w:rFonts w:eastAsiaTheme="minorHAnsi"/>
          <w:i/>
          <w:color w:val="FF0000"/>
        </w:rPr>
        <w:t>A HÉSZ előírásaitól való eltérést a kiírás engedélyez</w:t>
      </w:r>
      <w:r w:rsidR="00614813">
        <w:rPr>
          <w:rFonts w:eastAsiaTheme="minorHAnsi"/>
          <w:i/>
          <w:color w:val="FF0000"/>
        </w:rPr>
        <w:t>heti.</w:t>
      </w:r>
      <w:r w:rsidR="00852CF7" w:rsidRPr="00330772">
        <w:rPr>
          <w:rFonts w:eastAsiaTheme="minorHAnsi"/>
          <w:i/>
          <w:color w:val="FF0000"/>
        </w:rPr>
        <w:t>)</w:t>
      </w:r>
    </w:p>
    <w:p w:rsidR="001F606F" w:rsidRDefault="00852CF7" w:rsidP="001F606F">
      <w:pPr>
        <w:spacing w:line="23" w:lineRule="atLeast"/>
      </w:pPr>
      <w:r w:rsidRPr="00C503D7">
        <w:t>A TERVPÁLYÁZAT LEBONYOLÍTÁSÁNAK IDÖRENDJE</w:t>
      </w:r>
      <w:r w:rsidR="00802DBB">
        <w:t>:</w:t>
      </w:r>
      <w:r w:rsidR="001F606F">
        <w:t xml:space="preserve"> </w:t>
      </w:r>
    </w:p>
    <w:p w:rsidR="001F606F" w:rsidRPr="00330772" w:rsidRDefault="001F606F" w:rsidP="000D00B7">
      <w:pPr>
        <w:spacing w:after="0" w:line="23" w:lineRule="atLeast"/>
        <w:ind w:firstLine="1"/>
        <w:rPr>
          <w:i/>
          <w:color w:val="FF0000"/>
        </w:rPr>
      </w:pPr>
      <w:r w:rsidRPr="00330772">
        <w:rPr>
          <w:i/>
          <w:color w:val="FF0000"/>
        </w:rPr>
        <w:t>(</w:t>
      </w:r>
      <w:r w:rsidRPr="00330772">
        <w:rPr>
          <w:b/>
          <w:i/>
          <w:color w:val="FF0000"/>
        </w:rPr>
        <w:t>Megjegyzés</w:t>
      </w:r>
      <w:r w:rsidRPr="00330772">
        <w:rPr>
          <w:i/>
          <w:color w:val="FF0000"/>
        </w:rPr>
        <w:t>: lent felsorolt események nyílt eljárásra vonatkoznak meghívásos eljárás esetén az időpontok értelemszerűen módosítandók)</w:t>
      </w:r>
    </w:p>
    <w:p w:rsidR="00E416DE" w:rsidRDefault="00E416DE" w:rsidP="000D00B7">
      <w:pPr>
        <w:spacing w:after="0" w:line="23" w:lineRule="atLeast"/>
        <w:ind w:firstLine="1"/>
      </w:pPr>
    </w:p>
    <w:p w:rsidR="00CC3977" w:rsidRDefault="00E15536" w:rsidP="001D5A30">
      <w:pPr>
        <w:pStyle w:val="Listaszerbekezds"/>
        <w:tabs>
          <w:tab w:val="left" w:pos="0"/>
          <w:tab w:val="left" w:pos="426"/>
          <w:tab w:val="right" w:pos="9072"/>
        </w:tabs>
        <w:spacing w:line="23" w:lineRule="atLeast"/>
        <w:ind w:left="0"/>
      </w:pPr>
      <w:r>
        <w:t>-</w:t>
      </w:r>
      <w:r>
        <w:tab/>
      </w:r>
      <w:r w:rsidR="00852CF7" w:rsidRPr="00802DBB">
        <w:t xml:space="preserve">A </w:t>
      </w:r>
      <w:r w:rsidR="001F606F">
        <w:t xml:space="preserve">tervpályázati kiírás </w:t>
      </w:r>
      <w:proofErr w:type="gramStart"/>
      <w:r w:rsidR="001F606F">
        <w:t>megjelenése …</w:t>
      </w:r>
      <w:proofErr w:type="gramEnd"/>
      <w:r w:rsidR="001F606F">
        <w:t xml:space="preserve">………………… iktatószámmal a(z) …………………… </w:t>
      </w:r>
      <w:r w:rsidR="001F606F" w:rsidRPr="00C72DD2">
        <w:rPr>
          <w:i/>
        </w:rPr>
        <w:t>(pl.: EU Hivatalos Lapjában)</w:t>
      </w:r>
      <w:r w:rsidR="00852CF7" w:rsidRPr="00C72DD2">
        <w:rPr>
          <w:i/>
        </w:rPr>
        <w:t>:</w:t>
      </w:r>
      <w:r w:rsidR="00852CF7" w:rsidRPr="00802DBB">
        <w:tab/>
      </w:r>
      <w:r w:rsidR="00CC3977" w:rsidRPr="00C72DD2">
        <w:rPr>
          <w:i/>
        </w:rPr>
        <w:t>éé.hh.nn.</w:t>
      </w:r>
      <w:r w:rsidR="00852CF7" w:rsidRPr="00802DBB">
        <w:br/>
      </w:r>
      <w:r>
        <w:t>-</w:t>
      </w:r>
      <w:r>
        <w:tab/>
      </w:r>
      <w:r w:rsidR="00852CF7" w:rsidRPr="00802DBB">
        <w:t>A helyszíni szemle</w:t>
      </w:r>
      <w:r w:rsidR="004B18F8">
        <w:t xml:space="preserve"> időpontja</w:t>
      </w:r>
      <w:r w:rsidR="00852CF7" w:rsidRPr="00802DBB">
        <w:t>:</w:t>
      </w:r>
      <w:r w:rsidR="00852CF7" w:rsidRPr="00802DBB">
        <w:tab/>
      </w:r>
      <w:r w:rsidR="00CC3977" w:rsidRPr="00C72DD2">
        <w:rPr>
          <w:i/>
        </w:rPr>
        <w:t>éé</w:t>
      </w:r>
      <w:proofErr w:type="gramStart"/>
      <w:r w:rsidR="00CC3977" w:rsidRPr="00C72DD2">
        <w:rPr>
          <w:i/>
        </w:rPr>
        <w:t>.hh.nn.</w:t>
      </w:r>
      <w:proofErr w:type="gramEnd"/>
    </w:p>
    <w:p w:rsidR="00CC3977" w:rsidRPr="00C72DD2" w:rsidRDefault="00E15536" w:rsidP="001D5A30">
      <w:pPr>
        <w:pStyle w:val="Listaszerbekezds"/>
        <w:tabs>
          <w:tab w:val="left" w:pos="0"/>
          <w:tab w:val="left" w:pos="426"/>
          <w:tab w:val="right" w:pos="9072"/>
        </w:tabs>
        <w:spacing w:line="23" w:lineRule="atLeast"/>
        <w:ind w:left="0"/>
      </w:pPr>
      <w:r>
        <w:t>-</w:t>
      </w:r>
      <w:r>
        <w:tab/>
      </w:r>
      <w:r w:rsidR="00005D5E">
        <w:t>A kérdések beérkezésének határideje:</w:t>
      </w:r>
      <w:r w:rsidR="00005D5E">
        <w:tab/>
      </w:r>
      <w:r w:rsidR="00CC3977" w:rsidRPr="00C72DD2">
        <w:rPr>
          <w:i/>
        </w:rPr>
        <w:t>éé</w:t>
      </w:r>
      <w:proofErr w:type="gramStart"/>
      <w:r w:rsidR="00CC3977" w:rsidRPr="00C72DD2">
        <w:rPr>
          <w:i/>
        </w:rPr>
        <w:t>.hh.nn.</w:t>
      </w:r>
      <w:proofErr w:type="gramEnd"/>
      <w:r w:rsidR="00852CF7" w:rsidRPr="00802DBB">
        <w:br/>
      </w:r>
      <w:r>
        <w:t>-</w:t>
      </w:r>
      <w:r>
        <w:tab/>
      </w:r>
      <w:r w:rsidR="00852CF7" w:rsidRPr="00802DBB">
        <w:t>A kérdésekre adott válaszok határideje:</w:t>
      </w:r>
      <w:r w:rsidR="00852CF7" w:rsidRPr="00802DBB">
        <w:tab/>
      </w:r>
      <w:r w:rsidR="00CC3977" w:rsidRPr="00C72DD2">
        <w:rPr>
          <w:i/>
        </w:rPr>
        <w:t>éé</w:t>
      </w:r>
      <w:proofErr w:type="gramStart"/>
      <w:r w:rsidR="00CC3977" w:rsidRPr="00C72DD2">
        <w:rPr>
          <w:i/>
        </w:rPr>
        <w:t>.hh.nn.</w:t>
      </w:r>
      <w:proofErr w:type="gramEnd"/>
      <w:r w:rsidR="00852CF7" w:rsidRPr="00802DBB">
        <w:br/>
      </w:r>
      <w:r>
        <w:t>-</w:t>
      </w:r>
      <w:r>
        <w:tab/>
      </w:r>
      <w:r w:rsidR="00852CF7" w:rsidRPr="00802DBB">
        <w:t xml:space="preserve">A </w:t>
      </w:r>
      <w:proofErr w:type="gramStart"/>
      <w:r w:rsidR="00852CF7" w:rsidRPr="00802DBB">
        <w:t>pályaművek</w:t>
      </w:r>
      <w:r w:rsidR="004D3E2A">
        <w:t xml:space="preserve"> …</w:t>
      </w:r>
      <w:proofErr w:type="gramEnd"/>
      <w:r w:rsidR="004D3E2A">
        <w:t>…………………</w:t>
      </w:r>
      <w:r w:rsidR="004D3E2A" w:rsidRPr="004D3E2A">
        <w:rPr>
          <w:color w:val="0070C0"/>
        </w:rPr>
        <w:t xml:space="preserve"> </w:t>
      </w:r>
      <w:r w:rsidR="00852CF7" w:rsidRPr="004D3E2A">
        <w:rPr>
          <w:color w:val="0070C0"/>
        </w:rPr>
        <w:t xml:space="preserve"> </w:t>
      </w:r>
      <w:r w:rsidR="004D3E2A" w:rsidRPr="00C72DD2">
        <w:rPr>
          <w:i/>
        </w:rPr>
        <w:t>(</w:t>
      </w:r>
      <w:r w:rsidR="00852CF7" w:rsidRPr="00C72DD2">
        <w:rPr>
          <w:i/>
        </w:rPr>
        <w:t>postára adásának</w:t>
      </w:r>
      <w:r w:rsidR="004B18F8" w:rsidRPr="00C72DD2">
        <w:rPr>
          <w:i/>
        </w:rPr>
        <w:t>/beérkezésének</w:t>
      </w:r>
      <w:r w:rsidR="004D3E2A" w:rsidRPr="00C72DD2">
        <w:rPr>
          <w:i/>
        </w:rPr>
        <w:t>)</w:t>
      </w:r>
      <w:r w:rsidR="00852CF7" w:rsidRPr="004D3E2A">
        <w:rPr>
          <w:color w:val="0070C0"/>
        </w:rPr>
        <w:t xml:space="preserve"> </w:t>
      </w:r>
      <w:r w:rsidR="00852CF7" w:rsidRPr="00802DBB">
        <w:t>határideje:</w:t>
      </w:r>
      <w:r w:rsidR="00852CF7" w:rsidRPr="00802DBB">
        <w:tab/>
      </w:r>
      <w:r w:rsidR="00CC3977" w:rsidRPr="00C72DD2">
        <w:rPr>
          <w:i/>
        </w:rPr>
        <w:t>éé.hh.nn.</w:t>
      </w:r>
      <w:r w:rsidR="00852CF7" w:rsidRPr="00802DBB">
        <w:br/>
      </w:r>
      <w:r>
        <w:lastRenderedPageBreak/>
        <w:t>-</w:t>
      </w:r>
      <w:r>
        <w:tab/>
      </w:r>
      <w:r w:rsidR="00852CF7" w:rsidRPr="00802DBB">
        <w:t xml:space="preserve">A </w:t>
      </w:r>
      <w:r w:rsidR="00AF0B91">
        <w:t>bírálóbizottság</w:t>
      </w:r>
      <w:r w:rsidR="00852CF7" w:rsidRPr="00802DBB">
        <w:t xml:space="preserve"> munkájának és döntésének lezárása:</w:t>
      </w:r>
      <w:r w:rsidR="00852CF7" w:rsidRPr="00802DBB">
        <w:tab/>
      </w:r>
      <w:r w:rsidR="00CC3977" w:rsidRPr="00C72DD2">
        <w:rPr>
          <w:i/>
        </w:rPr>
        <w:t>éé</w:t>
      </w:r>
      <w:proofErr w:type="gramStart"/>
      <w:r w:rsidR="00CC3977" w:rsidRPr="00C72DD2">
        <w:rPr>
          <w:i/>
        </w:rPr>
        <w:t>.hh.nn.</w:t>
      </w:r>
      <w:proofErr w:type="gramEnd"/>
      <w:r w:rsidR="00852CF7" w:rsidRPr="00802DBB">
        <w:br/>
      </w:r>
      <w:r>
        <w:t>-</w:t>
      </w:r>
      <w:r>
        <w:tab/>
      </w:r>
      <w:r w:rsidR="00852CF7" w:rsidRPr="00802DBB">
        <w:t>A tervpályázat eredményhirdetése</w:t>
      </w:r>
      <w:r w:rsidR="004B18F8">
        <w:t>, nyilvános bemutatása</w:t>
      </w:r>
      <w:r w:rsidR="00852CF7" w:rsidRPr="00802DBB">
        <w:t>:</w:t>
      </w:r>
      <w:r w:rsidR="00852CF7" w:rsidRPr="00802DBB">
        <w:tab/>
      </w:r>
      <w:r w:rsidR="00CC3977" w:rsidRPr="00C72DD2">
        <w:rPr>
          <w:i/>
        </w:rPr>
        <w:t>éé</w:t>
      </w:r>
      <w:proofErr w:type="gramStart"/>
      <w:r w:rsidR="00CC3977" w:rsidRPr="00C72DD2">
        <w:rPr>
          <w:i/>
        </w:rPr>
        <w:t>.hh.nn.</w:t>
      </w:r>
      <w:proofErr w:type="gramEnd"/>
    </w:p>
    <w:p w:rsidR="00CC3977" w:rsidRDefault="00CC3977" w:rsidP="001F606F">
      <w:pPr>
        <w:pStyle w:val="Listaszerbekezds"/>
        <w:tabs>
          <w:tab w:val="left" w:pos="0"/>
          <w:tab w:val="left" w:pos="426"/>
          <w:tab w:val="right" w:pos="9072"/>
        </w:tabs>
        <w:spacing w:line="23" w:lineRule="atLeast"/>
        <w:ind w:left="0"/>
      </w:pPr>
    </w:p>
    <w:p w:rsidR="007C7492" w:rsidRDefault="007C7492" w:rsidP="001F606F">
      <w:pPr>
        <w:pStyle w:val="Listaszerbekezds"/>
        <w:tabs>
          <w:tab w:val="left" w:pos="426"/>
          <w:tab w:val="right" w:pos="9072"/>
        </w:tabs>
        <w:spacing w:line="23" w:lineRule="atLeast"/>
        <w:ind w:left="0"/>
      </w:pPr>
    </w:p>
    <w:p w:rsidR="007C7492" w:rsidRDefault="007C7492" w:rsidP="001F606F">
      <w:pPr>
        <w:pStyle w:val="Listaszerbekezds"/>
        <w:tabs>
          <w:tab w:val="left" w:pos="426"/>
          <w:tab w:val="right" w:pos="9072"/>
        </w:tabs>
        <w:spacing w:line="23" w:lineRule="atLeast"/>
        <w:ind w:left="0"/>
      </w:pPr>
    </w:p>
    <w:p w:rsidR="00852CF7" w:rsidRPr="00C503D7" w:rsidRDefault="00852CF7" w:rsidP="001F606F">
      <w:pPr>
        <w:pStyle w:val="Listaszerbekezds"/>
        <w:tabs>
          <w:tab w:val="left" w:pos="426"/>
          <w:tab w:val="right" w:pos="9072"/>
        </w:tabs>
        <w:spacing w:line="23" w:lineRule="atLeast"/>
        <w:ind w:left="0"/>
      </w:pPr>
      <w:r w:rsidRPr="00C503D7">
        <w:t xml:space="preserve">A </w:t>
      </w:r>
      <w:r w:rsidR="00AF0B91">
        <w:t>BÍRÁLÓBIZOTTSÁG</w:t>
      </w:r>
      <w:r w:rsidRPr="00C503D7">
        <w:t xml:space="preserve"> ÖSSZETÉTELE</w:t>
      </w:r>
    </w:p>
    <w:p w:rsidR="00802DBB" w:rsidRDefault="00852CF7" w:rsidP="001F606F">
      <w:pPr>
        <w:spacing w:line="23" w:lineRule="atLeast"/>
      </w:pPr>
      <w:r w:rsidRPr="00C503D7">
        <w:t xml:space="preserve">A pályaművek értékelését a Kiíró által felkért, alábbi összetételű </w:t>
      </w:r>
      <w:r w:rsidR="00AF0B91">
        <w:t>bírálóbizottság</w:t>
      </w:r>
      <w:r w:rsidRPr="00C503D7">
        <w:t xml:space="preserve"> vég</w:t>
      </w:r>
      <w:r w:rsidR="00802DBB">
        <w:t>ezte:</w:t>
      </w:r>
    </w:p>
    <w:p w:rsidR="00B81A00" w:rsidRPr="00C72658" w:rsidRDefault="001D5A30" w:rsidP="001F606F">
      <w:pPr>
        <w:pStyle w:val="Listaszerbekezds"/>
        <w:numPr>
          <w:ilvl w:val="0"/>
          <w:numId w:val="6"/>
        </w:numPr>
        <w:tabs>
          <w:tab w:val="right" w:pos="9072"/>
        </w:tabs>
        <w:spacing w:line="23" w:lineRule="atLeast"/>
        <w:ind w:left="426" w:hanging="426"/>
        <w:rPr>
          <w:rFonts w:eastAsiaTheme="minorHAnsi"/>
        </w:rPr>
      </w:pPr>
      <w:r>
        <w:t>…</w:t>
      </w:r>
      <w:proofErr w:type="gramStart"/>
      <w:r>
        <w:t>…………………</w:t>
      </w:r>
      <w:proofErr w:type="gramEnd"/>
      <w:r>
        <w:t xml:space="preserve"> </w:t>
      </w:r>
      <w:r w:rsidR="00D22265">
        <w:t>(</w:t>
      </w:r>
      <w:r w:rsidR="00CC3977" w:rsidRPr="00C72DD2">
        <w:rPr>
          <w:rFonts w:eastAsiaTheme="minorHAnsi"/>
          <w:i/>
        </w:rPr>
        <w:t>név, titulus</w:t>
      </w:r>
      <w:r w:rsidR="00D22265">
        <w:rPr>
          <w:rFonts w:eastAsiaTheme="minorHAnsi"/>
          <w:i/>
        </w:rPr>
        <w:t>)</w:t>
      </w:r>
      <w:r w:rsidR="00852CF7" w:rsidRPr="00C72658">
        <w:rPr>
          <w:rFonts w:eastAsiaTheme="minorHAnsi"/>
        </w:rPr>
        <w:tab/>
        <w:t xml:space="preserve">a </w:t>
      </w:r>
      <w:r w:rsidR="00AF0B91">
        <w:rPr>
          <w:rFonts w:eastAsiaTheme="minorHAnsi"/>
        </w:rPr>
        <w:t>bírálóbizottság</w:t>
      </w:r>
      <w:r w:rsidR="00852CF7" w:rsidRPr="00C72658">
        <w:rPr>
          <w:rFonts w:eastAsiaTheme="minorHAnsi"/>
        </w:rPr>
        <w:t xml:space="preserve"> elnöke,</w:t>
      </w:r>
    </w:p>
    <w:p w:rsidR="00B81A00" w:rsidRPr="00C72658" w:rsidRDefault="001D5A30" w:rsidP="001F606F">
      <w:pPr>
        <w:pStyle w:val="Listaszerbekezds"/>
        <w:numPr>
          <w:ilvl w:val="0"/>
          <w:numId w:val="6"/>
        </w:numPr>
        <w:tabs>
          <w:tab w:val="right" w:pos="9072"/>
        </w:tabs>
        <w:spacing w:line="23" w:lineRule="atLeast"/>
        <w:ind w:left="426" w:hanging="426"/>
        <w:rPr>
          <w:rFonts w:eastAsiaTheme="minorHAnsi"/>
        </w:rPr>
      </w:pPr>
      <w:r>
        <w:t>…</w:t>
      </w:r>
      <w:proofErr w:type="gramStart"/>
      <w:r>
        <w:t>…………………</w:t>
      </w:r>
      <w:proofErr w:type="gramEnd"/>
      <w:r>
        <w:t xml:space="preserve"> </w:t>
      </w:r>
      <w:r w:rsidR="00D22265">
        <w:t>(</w:t>
      </w:r>
      <w:r w:rsidR="00D22265" w:rsidRPr="00C72DD2">
        <w:rPr>
          <w:rFonts w:eastAsiaTheme="minorHAnsi"/>
          <w:i/>
        </w:rPr>
        <w:t>név, titulus</w:t>
      </w:r>
      <w:r w:rsidR="00D22265">
        <w:rPr>
          <w:rFonts w:eastAsiaTheme="minorHAnsi"/>
          <w:i/>
        </w:rPr>
        <w:t>)</w:t>
      </w:r>
      <w:r w:rsidR="00852CF7" w:rsidRPr="00C72658">
        <w:rPr>
          <w:rFonts w:eastAsiaTheme="minorHAnsi"/>
        </w:rPr>
        <w:tab/>
      </w:r>
      <w:r w:rsidR="00B81A00" w:rsidRPr="00C72658">
        <w:rPr>
          <w:rFonts w:eastAsiaTheme="minorHAnsi"/>
        </w:rPr>
        <w:t xml:space="preserve">a </w:t>
      </w:r>
      <w:r w:rsidR="00AF0B91">
        <w:rPr>
          <w:rFonts w:eastAsiaTheme="minorHAnsi"/>
        </w:rPr>
        <w:t>bírálóbizottság</w:t>
      </w:r>
      <w:r w:rsidR="00B81A00" w:rsidRPr="00C72658">
        <w:rPr>
          <w:rFonts w:eastAsiaTheme="minorHAnsi"/>
        </w:rPr>
        <w:t xml:space="preserve"> társelnöke,</w:t>
      </w:r>
    </w:p>
    <w:p w:rsidR="00B81A00" w:rsidRPr="00C72658" w:rsidRDefault="001D5A30" w:rsidP="001F606F">
      <w:pPr>
        <w:pStyle w:val="Listaszerbekezds"/>
        <w:numPr>
          <w:ilvl w:val="0"/>
          <w:numId w:val="6"/>
        </w:numPr>
        <w:tabs>
          <w:tab w:val="right" w:pos="9072"/>
        </w:tabs>
        <w:spacing w:line="23" w:lineRule="atLeast"/>
        <w:ind w:left="426" w:hanging="426"/>
        <w:rPr>
          <w:rFonts w:eastAsiaTheme="minorHAnsi"/>
        </w:rPr>
      </w:pPr>
      <w:r>
        <w:t>…</w:t>
      </w:r>
      <w:proofErr w:type="gramStart"/>
      <w:r>
        <w:t>…………………</w:t>
      </w:r>
      <w:proofErr w:type="gramEnd"/>
      <w:r>
        <w:t xml:space="preserve"> </w:t>
      </w:r>
      <w:r w:rsidR="00D22265">
        <w:t>(</w:t>
      </w:r>
      <w:r w:rsidR="00D22265" w:rsidRPr="00C72DD2">
        <w:rPr>
          <w:rFonts w:eastAsiaTheme="minorHAnsi"/>
          <w:i/>
        </w:rPr>
        <w:t>név, titulus</w:t>
      </w:r>
      <w:r w:rsidR="00D22265">
        <w:rPr>
          <w:rFonts w:eastAsiaTheme="minorHAnsi"/>
          <w:i/>
        </w:rPr>
        <w:t>)</w:t>
      </w:r>
      <w:r w:rsidR="00B81A00" w:rsidRPr="00C72658">
        <w:rPr>
          <w:rFonts w:eastAsiaTheme="minorHAnsi"/>
        </w:rPr>
        <w:tab/>
        <w:t xml:space="preserve">a </w:t>
      </w:r>
      <w:r w:rsidR="00AF0B91">
        <w:rPr>
          <w:rFonts w:eastAsiaTheme="minorHAnsi"/>
        </w:rPr>
        <w:t>bírálóbizottság</w:t>
      </w:r>
      <w:r w:rsidR="00B81A00" w:rsidRPr="00C72658">
        <w:rPr>
          <w:rFonts w:eastAsiaTheme="minorHAnsi"/>
        </w:rPr>
        <w:t xml:space="preserve"> tagja, </w:t>
      </w:r>
    </w:p>
    <w:p w:rsidR="00C72658" w:rsidRPr="00C72658" w:rsidRDefault="001D5A30" w:rsidP="001F606F">
      <w:pPr>
        <w:pStyle w:val="Listaszerbekezds"/>
        <w:numPr>
          <w:ilvl w:val="0"/>
          <w:numId w:val="6"/>
        </w:numPr>
        <w:tabs>
          <w:tab w:val="right" w:pos="9072"/>
        </w:tabs>
        <w:spacing w:line="23" w:lineRule="atLeast"/>
        <w:ind w:left="426" w:hanging="426"/>
      </w:pPr>
      <w:r>
        <w:t>…</w:t>
      </w:r>
      <w:proofErr w:type="gramStart"/>
      <w:r>
        <w:t>…………………</w:t>
      </w:r>
      <w:proofErr w:type="gramEnd"/>
      <w:r>
        <w:t xml:space="preserve"> </w:t>
      </w:r>
      <w:r w:rsidR="00D22265">
        <w:t>(</w:t>
      </w:r>
      <w:r w:rsidR="00D22265" w:rsidRPr="00C72DD2">
        <w:rPr>
          <w:rFonts w:eastAsiaTheme="minorHAnsi"/>
          <w:i/>
        </w:rPr>
        <w:t>név, titulus</w:t>
      </w:r>
      <w:r w:rsidR="00D22265">
        <w:rPr>
          <w:rFonts w:eastAsiaTheme="minorHAnsi"/>
          <w:i/>
        </w:rPr>
        <w:t>)</w:t>
      </w:r>
      <w:r w:rsidR="00C72658">
        <w:rPr>
          <w:rFonts w:eastAsiaTheme="minorHAnsi"/>
        </w:rPr>
        <w:tab/>
        <w:t xml:space="preserve">a </w:t>
      </w:r>
      <w:r w:rsidR="00AF0B91">
        <w:rPr>
          <w:rFonts w:eastAsiaTheme="minorHAnsi"/>
        </w:rPr>
        <w:t>bírálóbizottság</w:t>
      </w:r>
      <w:r w:rsidR="00C72658">
        <w:rPr>
          <w:rFonts w:eastAsiaTheme="minorHAnsi"/>
        </w:rPr>
        <w:t xml:space="preserve"> tagja.</w:t>
      </w:r>
    </w:p>
    <w:p w:rsidR="00C80BD7" w:rsidRPr="00C503D7" w:rsidRDefault="00C80BD7" w:rsidP="001F606F">
      <w:pPr>
        <w:spacing w:line="23" w:lineRule="atLeast"/>
        <w:rPr>
          <w:rFonts w:eastAsiaTheme="minorHAnsi"/>
        </w:rPr>
      </w:pPr>
      <w:r w:rsidRPr="00C503D7">
        <w:rPr>
          <w:rFonts w:eastAsiaTheme="minorHAnsi"/>
        </w:rPr>
        <w:t xml:space="preserve">A </w:t>
      </w:r>
      <w:proofErr w:type="gramStart"/>
      <w:r w:rsidRPr="00C503D7">
        <w:rPr>
          <w:rFonts w:eastAsiaTheme="minorHAnsi"/>
        </w:rPr>
        <w:t>bizottság szavazásra</w:t>
      </w:r>
      <w:proofErr w:type="gramEnd"/>
      <w:r w:rsidRPr="00C503D7">
        <w:rPr>
          <w:rFonts w:eastAsiaTheme="minorHAnsi"/>
        </w:rPr>
        <w:t xml:space="preserve"> nem jogosult, közreműködő szakértői:</w:t>
      </w:r>
    </w:p>
    <w:p w:rsidR="00802DBB" w:rsidRPr="00966536" w:rsidRDefault="004D3E2A" w:rsidP="001F606F">
      <w:pPr>
        <w:pStyle w:val="Listaszerbekezds"/>
        <w:numPr>
          <w:ilvl w:val="0"/>
          <w:numId w:val="3"/>
        </w:numPr>
        <w:tabs>
          <w:tab w:val="right" w:pos="9072"/>
        </w:tabs>
        <w:spacing w:line="23" w:lineRule="atLeast"/>
        <w:ind w:left="426" w:hanging="426"/>
        <w:rPr>
          <w:rFonts w:eastAsiaTheme="minorHAnsi"/>
        </w:rPr>
      </w:pPr>
      <w:r>
        <w:t>…</w:t>
      </w:r>
      <w:proofErr w:type="gramStart"/>
      <w:r>
        <w:t>…………………</w:t>
      </w:r>
      <w:proofErr w:type="gramEnd"/>
      <w:r>
        <w:t xml:space="preserve"> </w:t>
      </w:r>
      <w:r w:rsidR="00D22265">
        <w:t>(</w:t>
      </w:r>
      <w:r w:rsidR="00D22265" w:rsidRPr="00C72DD2">
        <w:rPr>
          <w:rFonts w:eastAsiaTheme="minorHAnsi"/>
          <w:i/>
        </w:rPr>
        <w:t>név, titulus</w:t>
      </w:r>
      <w:r w:rsidR="00D22265">
        <w:rPr>
          <w:rFonts w:eastAsiaTheme="minorHAnsi"/>
          <w:i/>
        </w:rPr>
        <w:t>)</w:t>
      </w:r>
      <w:r w:rsidR="00966536" w:rsidRPr="00966536">
        <w:rPr>
          <w:rFonts w:eastAsiaTheme="minorHAnsi"/>
        </w:rPr>
        <w:tab/>
      </w:r>
      <w:r w:rsidR="00966536">
        <w:rPr>
          <w:rFonts w:eastAsiaTheme="minorHAnsi"/>
        </w:rPr>
        <w:t>szakértői terület megnevezése</w:t>
      </w:r>
    </w:p>
    <w:p w:rsidR="00852CF7" w:rsidRPr="00C503D7" w:rsidRDefault="00852CF7" w:rsidP="001F606F">
      <w:pPr>
        <w:spacing w:line="23" w:lineRule="atLeast"/>
      </w:pPr>
      <w:r w:rsidRPr="00C503D7">
        <w:t xml:space="preserve">A KIÍRÁSI DOKUMENTÁCIÓ </w:t>
      </w:r>
      <w:proofErr w:type="gramStart"/>
      <w:r w:rsidRPr="00C503D7">
        <w:t>ÉS</w:t>
      </w:r>
      <w:proofErr w:type="gramEnd"/>
      <w:r w:rsidRPr="00C503D7">
        <w:t xml:space="preserve"> MELLÉKLETEI</w:t>
      </w:r>
    </w:p>
    <w:p w:rsidR="00C10380" w:rsidRPr="00C72DD2" w:rsidRDefault="00D22265" w:rsidP="001F606F">
      <w:pPr>
        <w:spacing w:line="23" w:lineRule="atLeast"/>
        <w:rPr>
          <w:i/>
        </w:rPr>
      </w:pPr>
      <w:r>
        <w:rPr>
          <w:i/>
        </w:rPr>
        <w:t>(</w:t>
      </w:r>
      <w:r w:rsidR="006F1BC2" w:rsidRPr="00C72DD2">
        <w:rPr>
          <w:i/>
        </w:rPr>
        <w:t>A kiírás és mellékleteinek hozzáférhetőségét, beszerezhetőségét kell megfogalmazni, leírni.</w:t>
      </w:r>
      <w:r>
        <w:rPr>
          <w:i/>
        </w:rPr>
        <w:t>)</w:t>
      </w:r>
    </w:p>
    <w:p w:rsidR="00852CF7" w:rsidRPr="00C503D7" w:rsidRDefault="00852CF7" w:rsidP="001F606F">
      <w:pPr>
        <w:spacing w:line="23" w:lineRule="atLeast"/>
      </w:pPr>
      <w:r w:rsidRPr="00C503D7">
        <w:t xml:space="preserve">A KÉRDÉSEK </w:t>
      </w:r>
      <w:proofErr w:type="gramStart"/>
      <w:r w:rsidRPr="00C503D7">
        <w:t>ÉS</w:t>
      </w:r>
      <w:proofErr w:type="gramEnd"/>
      <w:r w:rsidRPr="00C503D7">
        <w:t xml:space="preserve"> VÁLASZOK</w:t>
      </w:r>
    </w:p>
    <w:p w:rsidR="00852CF7" w:rsidRDefault="006F1BC2" w:rsidP="001F606F">
      <w:pPr>
        <w:spacing w:line="23" w:lineRule="atLeast"/>
      </w:pPr>
      <w:r>
        <w:t xml:space="preserve">A helyszínbejáráson felmerült, valamint a </w:t>
      </w:r>
      <w:r w:rsidR="00852CF7" w:rsidRPr="00C503D7">
        <w:t>Pályázó</w:t>
      </w:r>
      <w:r>
        <w:t>k</w:t>
      </w:r>
      <w:r w:rsidR="00852CF7" w:rsidRPr="00C503D7">
        <w:t xml:space="preserve"> által kérdés</w:t>
      </w:r>
      <w:r>
        <w:t>ek</w:t>
      </w:r>
      <w:r w:rsidR="00852CF7" w:rsidRPr="00C503D7">
        <w:t xml:space="preserve">re adott válaszok e-mail útján </w:t>
      </w:r>
      <w:r w:rsidR="00966536">
        <w:t xml:space="preserve">/ postai módon </w:t>
      </w:r>
      <w:r w:rsidR="00852CF7" w:rsidRPr="00C503D7">
        <w:t xml:space="preserve">történő közzététele </w:t>
      </w:r>
      <w:r w:rsidR="00966536">
        <w:t xml:space="preserve">/ megküldése </w:t>
      </w:r>
      <w:r>
        <w:t>megtörtént</w:t>
      </w:r>
      <w:r w:rsidR="00852CF7" w:rsidRPr="00C503D7">
        <w:t>.</w:t>
      </w:r>
    </w:p>
    <w:p w:rsidR="008C1D40" w:rsidRPr="00B81A00" w:rsidRDefault="008C1D40" w:rsidP="001F606F">
      <w:pPr>
        <w:pStyle w:val="Cmsor1"/>
        <w:spacing w:line="23" w:lineRule="atLeast"/>
      </w:pPr>
      <w:bookmarkStart w:id="4" w:name="_Toc465184729"/>
      <w:r w:rsidRPr="00B81A00">
        <w:t>A beérkezett pályaművek száma és állapota</w:t>
      </w:r>
      <w:bookmarkEnd w:id="4"/>
    </w:p>
    <w:p w:rsidR="00852CF7" w:rsidRDefault="00C80BD7" w:rsidP="001F606F">
      <w:pPr>
        <w:spacing w:line="23" w:lineRule="atLeast"/>
        <w:rPr>
          <w:rFonts w:eastAsiaTheme="minorHAnsi"/>
        </w:rPr>
      </w:pPr>
      <w:r w:rsidRPr="00C503D7">
        <w:rPr>
          <w:rFonts w:eastAsiaTheme="minorHAnsi"/>
        </w:rPr>
        <w:t>A kiírásban megadott</w:t>
      </w:r>
      <w:r w:rsidR="002D4A82">
        <w:rPr>
          <w:rFonts w:eastAsiaTheme="minorHAnsi"/>
        </w:rPr>
        <w:t xml:space="preserve"> </w:t>
      </w:r>
      <w:proofErr w:type="gramStart"/>
      <w:r w:rsidRPr="00C503D7">
        <w:rPr>
          <w:rFonts w:eastAsiaTheme="minorHAnsi"/>
        </w:rPr>
        <w:t xml:space="preserve">határidőig </w:t>
      </w:r>
      <w:r w:rsidR="006F1BC2">
        <w:rPr>
          <w:rFonts w:eastAsiaTheme="minorHAnsi"/>
        </w:rPr>
        <w:t>…</w:t>
      </w:r>
      <w:proofErr w:type="gramEnd"/>
      <w:r w:rsidR="002D4A82">
        <w:rPr>
          <w:rFonts w:eastAsiaTheme="minorHAnsi"/>
        </w:rPr>
        <w:t xml:space="preserve"> </w:t>
      </w:r>
      <w:r w:rsidRPr="00C503D7">
        <w:rPr>
          <w:rFonts w:eastAsiaTheme="minorHAnsi"/>
        </w:rPr>
        <w:t>pályázó nyújtotta be pályázatát. Valamennyi</w:t>
      </w:r>
      <w:r w:rsidR="000D00B7">
        <w:rPr>
          <w:rFonts w:eastAsiaTheme="minorHAnsi"/>
        </w:rPr>
        <w:t xml:space="preserve"> </w:t>
      </w:r>
      <w:r w:rsidRPr="00C503D7">
        <w:rPr>
          <w:rFonts w:eastAsiaTheme="minorHAnsi"/>
        </w:rPr>
        <w:t xml:space="preserve">pályázat </w:t>
      </w:r>
      <w:r w:rsidR="00365CCA">
        <w:rPr>
          <w:rFonts w:eastAsiaTheme="minorHAnsi"/>
        </w:rPr>
        <w:t>csomagolása sértetlen volt.</w:t>
      </w:r>
    </w:p>
    <w:p w:rsidR="00FF7E17" w:rsidRPr="00C72DD2" w:rsidRDefault="00D22265" w:rsidP="00FF7E17">
      <w:pPr>
        <w:spacing w:line="23" w:lineRule="atLeast"/>
        <w:rPr>
          <w:i/>
        </w:rPr>
      </w:pPr>
      <w:r>
        <w:rPr>
          <w:i/>
        </w:rPr>
        <w:t>(</w:t>
      </w:r>
      <w:proofErr w:type="gramStart"/>
      <w:r w:rsidR="00FF7E17" w:rsidRPr="00C72DD2">
        <w:rPr>
          <w:i/>
        </w:rPr>
        <w:t>A  kormányrendelet</w:t>
      </w:r>
      <w:proofErr w:type="gramEnd"/>
      <w:r w:rsidR="00FF7E17" w:rsidRPr="00C72DD2">
        <w:rPr>
          <w:i/>
        </w:rPr>
        <w:t>, illetve a kiírásban foglaltak pályaművek beérkezésére vonatkozó előírások  teljesülését szükséges kiértékelni, a késve érkezett, vagy egyéb formai okokból kizárt pályaművek felsorolásával, indoklással, a</w:t>
      </w:r>
      <w:r w:rsidR="007F60A1">
        <w:rPr>
          <w:i/>
        </w:rPr>
        <w:t xml:space="preserve"> kizárás okának megnevezésével.</w:t>
      </w:r>
    </w:p>
    <w:p w:rsidR="00E468B9" w:rsidRPr="00C72DD2" w:rsidRDefault="007C7492" w:rsidP="00E468B9">
      <w:pPr>
        <w:spacing w:after="0" w:line="23" w:lineRule="atLeast"/>
        <w:ind w:firstLine="1"/>
        <w:rPr>
          <w:i/>
        </w:rPr>
      </w:pPr>
      <w:r>
        <w:rPr>
          <w:i/>
        </w:rPr>
        <w:t>Javasolt</w:t>
      </w:r>
      <w:r w:rsidR="00E468B9" w:rsidRPr="00C72DD2">
        <w:rPr>
          <w:i/>
        </w:rPr>
        <w:t xml:space="preserve"> szempontok:</w:t>
      </w:r>
    </w:p>
    <w:p w:rsidR="00365CCA" w:rsidRPr="00C72DD2" w:rsidRDefault="00E468B9" w:rsidP="00E468B9">
      <w:pPr>
        <w:spacing w:after="0" w:line="23" w:lineRule="atLeast"/>
        <w:ind w:left="426" w:hanging="425"/>
        <w:rPr>
          <w:i/>
        </w:rPr>
      </w:pPr>
      <w:r w:rsidRPr="00C72DD2">
        <w:rPr>
          <w:i/>
        </w:rPr>
        <w:t>-</w:t>
      </w:r>
      <w:r w:rsidRPr="00C72DD2">
        <w:rPr>
          <w:i/>
        </w:rPr>
        <w:tab/>
      </w:r>
      <w:r w:rsidR="00365CCA" w:rsidRPr="00C72DD2">
        <w:rPr>
          <w:i/>
        </w:rPr>
        <w:t>határidők betartása</w:t>
      </w:r>
    </w:p>
    <w:p w:rsidR="00365CCA" w:rsidRPr="00C72DD2" w:rsidRDefault="00365CCA" w:rsidP="00365CCA">
      <w:pPr>
        <w:pStyle w:val="Listaszerbekezds"/>
        <w:numPr>
          <w:ilvl w:val="0"/>
          <w:numId w:val="3"/>
        </w:numPr>
        <w:ind w:left="426" w:hanging="426"/>
        <w:rPr>
          <w:i/>
        </w:rPr>
      </w:pPr>
      <w:r w:rsidRPr="00C72DD2">
        <w:rPr>
          <w:i/>
        </w:rPr>
        <w:t>csomagolás megfelelősége</w:t>
      </w:r>
    </w:p>
    <w:p w:rsidR="005D6508" w:rsidRPr="00C72DD2" w:rsidRDefault="00365CCA" w:rsidP="00365CCA">
      <w:pPr>
        <w:pStyle w:val="Listaszerbekezds"/>
        <w:numPr>
          <w:ilvl w:val="0"/>
          <w:numId w:val="3"/>
        </w:numPr>
        <w:ind w:left="426" w:hanging="426"/>
        <w:rPr>
          <w:i/>
        </w:rPr>
      </w:pPr>
      <w:r w:rsidRPr="00C72DD2">
        <w:rPr>
          <w:i/>
        </w:rPr>
        <w:t>stb.</w:t>
      </w:r>
      <w:r w:rsidR="00D22265">
        <w:rPr>
          <w:i/>
        </w:rPr>
        <w:t>)</w:t>
      </w:r>
    </w:p>
    <w:p w:rsidR="008C1D40" w:rsidRDefault="008C1D40" w:rsidP="001F606F">
      <w:pPr>
        <w:pStyle w:val="Cmsor1"/>
        <w:spacing w:line="23" w:lineRule="atLeast"/>
      </w:pPr>
      <w:bookmarkStart w:id="5" w:name="_Toc465184730"/>
      <w:r w:rsidRPr="00B81A00">
        <w:t>A tervpályázati kiírás szerinti előírások betartása</w:t>
      </w:r>
      <w:bookmarkEnd w:id="5"/>
    </w:p>
    <w:p w:rsidR="00FF7E17" w:rsidRDefault="00FF7E17" w:rsidP="00FF7E17">
      <w:pPr>
        <w:spacing w:line="23" w:lineRule="atLeast"/>
        <w:rPr>
          <w:rFonts w:eastAsiaTheme="minorHAnsi"/>
        </w:rPr>
      </w:pPr>
      <w:r w:rsidRPr="00C503D7">
        <w:rPr>
          <w:rFonts w:eastAsiaTheme="minorHAnsi"/>
        </w:rPr>
        <w:t>Valamennyi</w:t>
      </w:r>
      <w:r>
        <w:rPr>
          <w:rFonts w:eastAsiaTheme="minorHAnsi"/>
        </w:rPr>
        <w:t xml:space="preserve"> </w:t>
      </w:r>
      <w:r w:rsidRPr="00C503D7">
        <w:rPr>
          <w:rFonts w:eastAsiaTheme="minorHAnsi"/>
        </w:rPr>
        <w:t>pályázat megfelelt a tartalmi és formai előírásoknak, így kivétel nélkül</w:t>
      </w:r>
      <w:r>
        <w:rPr>
          <w:rFonts w:eastAsiaTheme="minorHAnsi"/>
        </w:rPr>
        <w:t xml:space="preserve"> </w:t>
      </w:r>
      <w:r w:rsidRPr="00C503D7">
        <w:rPr>
          <w:rFonts w:eastAsiaTheme="minorHAnsi"/>
        </w:rPr>
        <w:t>érvényesek voltak.</w:t>
      </w:r>
    </w:p>
    <w:p w:rsidR="00E468B9" w:rsidRDefault="00D22265" w:rsidP="001F606F">
      <w:pPr>
        <w:spacing w:after="0" w:line="23" w:lineRule="atLeast"/>
        <w:rPr>
          <w:i/>
        </w:rPr>
      </w:pPr>
      <w:r>
        <w:rPr>
          <w:i/>
        </w:rPr>
        <w:t>(</w:t>
      </w:r>
      <w:proofErr w:type="gramStart"/>
      <w:r w:rsidR="00E468B9" w:rsidRPr="00C72DD2">
        <w:rPr>
          <w:i/>
        </w:rPr>
        <w:t>A  kormányrendelet</w:t>
      </w:r>
      <w:proofErr w:type="gramEnd"/>
      <w:r w:rsidR="00E468B9" w:rsidRPr="00C72DD2">
        <w:rPr>
          <w:i/>
        </w:rPr>
        <w:t xml:space="preserve">, illetve a kiírásban foglaltak teljesülését szükséges kiértékelni, a kizárt pályaművek felsorolásával, indoklással, a kizárás okának megnevezésével. </w:t>
      </w:r>
    </w:p>
    <w:p w:rsidR="007F60A1" w:rsidRPr="00C72DD2" w:rsidRDefault="007F60A1" w:rsidP="001F606F">
      <w:pPr>
        <w:spacing w:after="0" w:line="23" w:lineRule="atLeast"/>
        <w:rPr>
          <w:i/>
        </w:rPr>
      </w:pPr>
    </w:p>
    <w:p w:rsidR="00365CCA" w:rsidRPr="00C72DD2" w:rsidRDefault="007C7492" w:rsidP="00365CCA">
      <w:pPr>
        <w:spacing w:after="0" w:line="23" w:lineRule="atLeast"/>
        <w:ind w:firstLine="1"/>
        <w:rPr>
          <w:i/>
        </w:rPr>
      </w:pPr>
      <w:r>
        <w:rPr>
          <w:i/>
        </w:rPr>
        <w:t>Javasolt</w:t>
      </w:r>
      <w:r w:rsidR="00E468B9" w:rsidRPr="00C72DD2">
        <w:rPr>
          <w:i/>
        </w:rPr>
        <w:t xml:space="preserve"> </w:t>
      </w:r>
      <w:r w:rsidR="00365CCA" w:rsidRPr="00C72DD2">
        <w:rPr>
          <w:i/>
        </w:rPr>
        <w:t>szempontok:</w:t>
      </w:r>
    </w:p>
    <w:p w:rsidR="00365CCA" w:rsidRPr="00C72DD2" w:rsidRDefault="00365CCA" w:rsidP="00365CCA">
      <w:pPr>
        <w:pStyle w:val="Listaszerbekezds"/>
        <w:numPr>
          <w:ilvl w:val="0"/>
          <w:numId w:val="3"/>
        </w:numPr>
        <w:ind w:left="426" w:hanging="426"/>
        <w:rPr>
          <w:i/>
        </w:rPr>
      </w:pPr>
      <w:r w:rsidRPr="00C72DD2">
        <w:rPr>
          <w:i/>
        </w:rPr>
        <w:t>pályaművek alaki és formai megfelelősége</w:t>
      </w:r>
    </w:p>
    <w:p w:rsidR="00365CCA" w:rsidRPr="00C72DD2" w:rsidRDefault="00365CCA" w:rsidP="00365CCA">
      <w:pPr>
        <w:pStyle w:val="Listaszerbekezds"/>
        <w:numPr>
          <w:ilvl w:val="0"/>
          <w:numId w:val="3"/>
        </w:numPr>
        <w:ind w:left="426" w:hanging="426"/>
        <w:rPr>
          <w:i/>
        </w:rPr>
      </w:pPr>
      <w:r w:rsidRPr="00C72DD2">
        <w:rPr>
          <w:i/>
        </w:rPr>
        <w:t>pályaművek tartalmi megfelelősége</w:t>
      </w:r>
    </w:p>
    <w:p w:rsidR="00365CCA" w:rsidRPr="00C72DD2" w:rsidRDefault="00365CCA" w:rsidP="00365CCA">
      <w:pPr>
        <w:pStyle w:val="Listaszerbekezds"/>
        <w:numPr>
          <w:ilvl w:val="0"/>
          <w:numId w:val="3"/>
        </w:numPr>
        <w:ind w:left="426" w:hanging="426"/>
        <w:rPr>
          <w:i/>
        </w:rPr>
      </w:pPr>
      <w:r w:rsidRPr="00C72DD2">
        <w:rPr>
          <w:i/>
        </w:rPr>
        <w:t>tikosság megsértése</w:t>
      </w:r>
    </w:p>
    <w:p w:rsidR="00365CCA" w:rsidRPr="00C72DD2" w:rsidRDefault="00365CCA" w:rsidP="00365CCA">
      <w:pPr>
        <w:pStyle w:val="Listaszerbekezds"/>
        <w:numPr>
          <w:ilvl w:val="0"/>
          <w:numId w:val="3"/>
        </w:numPr>
        <w:ind w:left="426" w:hanging="426"/>
        <w:rPr>
          <w:i/>
        </w:rPr>
      </w:pPr>
      <w:r w:rsidRPr="00C72DD2">
        <w:rPr>
          <w:i/>
        </w:rPr>
        <w:t>stb.</w:t>
      </w:r>
      <w:r w:rsidR="00D22265">
        <w:rPr>
          <w:i/>
        </w:rPr>
        <w:t>)</w:t>
      </w:r>
    </w:p>
    <w:p w:rsidR="008C1D40" w:rsidRPr="00B81A00" w:rsidRDefault="008C1D40" w:rsidP="001F606F">
      <w:pPr>
        <w:pStyle w:val="Cmsor1"/>
        <w:spacing w:line="23" w:lineRule="atLeast"/>
      </w:pPr>
      <w:bookmarkStart w:id="6" w:name="_Toc465184731"/>
      <w:r w:rsidRPr="00B81A00">
        <w:lastRenderedPageBreak/>
        <w:t>A pályaművek értékelésének szempontjai</w:t>
      </w:r>
      <w:bookmarkEnd w:id="6"/>
    </w:p>
    <w:p w:rsidR="006F1BC2" w:rsidRPr="00C72DD2" w:rsidRDefault="00D22265" w:rsidP="001F606F">
      <w:pPr>
        <w:spacing w:line="23" w:lineRule="atLeast"/>
        <w:rPr>
          <w:i/>
        </w:rPr>
      </w:pPr>
      <w:r>
        <w:rPr>
          <w:i/>
        </w:rPr>
        <w:t>(</w:t>
      </w:r>
      <w:r w:rsidR="00966536" w:rsidRPr="00C72DD2">
        <w:rPr>
          <w:i/>
        </w:rPr>
        <w:t>Részletesen ki kell fejteni a kiírásban meghatározott értékelési szempontokat, illetve azok a bírálat során való teljesülését.</w:t>
      </w:r>
    </w:p>
    <w:p w:rsidR="00FF7E17" w:rsidRPr="00C72DD2" w:rsidRDefault="007C7492" w:rsidP="00FF7E17">
      <w:pPr>
        <w:spacing w:after="0" w:line="23" w:lineRule="atLeast"/>
        <w:rPr>
          <w:i/>
        </w:rPr>
      </w:pPr>
      <w:r>
        <w:rPr>
          <w:i/>
        </w:rPr>
        <w:t>Javasolt</w:t>
      </w:r>
      <w:r w:rsidR="00FF7E17" w:rsidRPr="00C72DD2">
        <w:rPr>
          <w:i/>
        </w:rPr>
        <w:t xml:space="preserve"> értékelési szempontok:</w:t>
      </w:r>
    </w:p>
    <w:p w:rsidR="00FF7E17" w:rsidRPr="00C72DD2" w:rsidRDefault="00FF7E17" w:rsidP="00FF7E17">
      <w:pPr>
        <w:pStyle w:val="Listaszerbekezds"/>
        <w:numPr>
          <w:ilvl w:val="0"/>
          <w:numId w:val="3"/>
        </w:numPr>
        <w:spacing w:line="23" w:lineRule="atLeast"/>
        <w:ind w:left="425" w:hanging="425"/>
        <w:rPr>
          <w:i/>
        </w:rPr>
      </w:pPr>
      <w:r w:rsidRPr="00C72DD2">
        <w:rPr>
          <w:i/>
        </w:rPr>
        <w:t>telek beépítésére vonatkozó megoldások</w:t>
      </w:r>
    </w:p>
    <w:p w:rsidR="00FF7E17" w:rsidRPr="00C72DD2" w:rsidRDefault="00FF7E17" w:rsidP="00FF7E17">
      <w:pPr>
        <w:pStyle w:val="Listaszerbekezds"/>
        <w:numPr>
          <w:ilvl w:val="0"/>
          <w:numId w:val="3"/>
        </w:numPr>
        <w:spacing w:line="23" w:lineRule="atLeast"/>
        <w:ind w:left="425" w:hanging="425"/>
        <w:rPr>
          <w:i/>
        </w:rPr>
      </w:pPr>
      <w:r w:rsidRPr="00C72DD2">
        <w:rPr>
          <w:i/>
        </w:rPr>
        <w:t>közlekedési kapcsolatokra vonatkozó megoldások</w:t>
      </w:r>
    </w:p>
    <w:p w:rsidR="00FF7E17" w:rsidRPr="00C72DD2" w:rsidRDefault="00FF7E17" w:rsidP="00FF7E17">
      <w:pPr>
        <w:pStyle w:val="Listaszerbekezds"/>
        <w:numPr>
          <w:ilvl w:val="0"/>
          <w:numId w:val="3"/>
        </w:numPr>
        <w:spacing w:line="23" w:lineRule="atLeast"/>
        <w:ind w:left="425" w:hanging="425"/>
        <w:rPr>
          <w:i/>
        </w:rPr>
      </w:pPr>
      <w:r w:rsidRPr="00C72DD2">
        <w:rPr>
          <w:i/>
        </w:rPr>
        <w:t>funkcionális elrendezésekre vonatkozó megoldások</w:t>
      </w:r>
    </w:p>
    <w:p w:rsidR="00FF7E17" w:rsidRPr="00C72DD2" w:rsidRDefault="00FF7E17" w:rsidP="00FF7E17">
      <w:pPr>
        <w:pStyle w:val="Listaszerbekezds"/>
        <w:numPr>
          <w:ilvl w:val="0"/>
          <w:numId w:val="3"/>
        </w:numPr>
        <w:spacing w:line="23" w:lineRule="atLeast"/>
        <w:ind w:left="425" w:hanging="425"/>
        <w:rPr>
          <w:i/>
        </w:rPr>
      </w:pPr>
      <w:r w:rsidRPr="00C72DD2">
        <w:rPr>
          <w:i/>
        </w:rPr>
        <w:t>tömeg és téralakításra vonatkozó megoldások</w:t>
      </w:r>
    </w:p>
    <w:p w:rsidR="00FF7E17" w:rsidRPr="00C72DD2" w:rsidRDefault="00FF7E17" w:rsidP="00FF7E17">
      <w:pPr>
        <w:pStyle w:val="Listaszerbekezds"/>
        <w:numPr>
          <w:ilvl w:val="0"/>
          <w:numId w:val="3"/>
        </w:numPr>
        <w:spacing w:line="23" w:lineRule="atLeast"/>
        <w:ind w:left="426" w:hanging="426"/>
        <w:rPr>
          <w:i/>
        </w:rPr>
      </w:pPr>
      <w:r w:rsidRPr="00C72DD2">
        <w:rPr>
          <w:i/>
        </w:rPr>
        <w:t>stb.</w:t>
      </w:r>
      <w:r w:rsidR="00D22265">
        <w:rPr>
          <w:i/>
        </w:rPr>
        <w:t>)</w:t>
      </w:r>
    </w:p>
    <w:p w:rsidR="00380E01" w:rsidRPr="00330772" w:rsidRDefault="006C619E" w:rsidP="006C619E">
      <w:pPr>
        <w:spacing w:after="0" w:line="23" w:lineRule="atLeast"/>
        <w:rPr>
          <w:i/>
          <w:color w:val="FF0000"/>
        </w:rPr>
      </w:pPr>
      <w:r w:rsidRPr="00330772">
        <w:rPr>
          <w:b/>
          <w:i/>
          <w:color w:val="FF0000"/>
        </w:rPr>
        <w:t>(</w:t>
      </w:r>
      <w:r w:rsidR="00380E01" w:rsidRPr="00330772">
        <w:rPr>
          <w:b/>
          <w:i/>
          <w:color w:val="FF0000"/>
        </w:rPr>
        <w:t>Fontos:</w:t>
      </w:r>
      <w:r w:rsidR="00380E01" w:rsidRPr="00330772">
        <w:rPr>
          <w:i/>
          <w:color w:val="FF0000"/>
        </w:rPr>
        <w:t xml:space="preserve"> Az értékelés szempontjai nem térhetnek el a (legkésőbb a kérdés-válaszok során véglegesített) kiírásban foglaltaktól!</w:t>
      </w:r>
      <w:r w:rsidR="00FF7E17" w:rsidRPr="00330772">
        <w:rPr>
          <w:i/>
          <w:color w:val="FF0000"/>
        </w:rPr>
        <w:t>)</w:t>
      </w:r>
    </w:p>
    <w:p w:rsidR="00E416DE" w:rsidRPr="006C619E" w:rsidRDefault="00E416DE" w:rsidP="006C619E">
      <w:pPr>
        <w:spacing w:after="0" w:line="23" w:lineRule="atLeast"/>
        <w:rPr>
          <w:color w:val="FF0000"/>
        </w:rPr>
      </w:pPr>
    </w:p>
    <w:p w:rsidR="008C1D40" w:rsidRPr="00B81A00" w:rsidRDefault="008C1D40" w:rsidP="001F606F">
      <w:pPr>
        <w:pStyle w:val="Cmsor1"/>
        <w:spacing w:line="23" w:lineRule="atLeast"/>
      </w:pPr>
      <w:bookmarkStart w:id="7" w:name="_Toc465184732"/>
      <w:r w:rsidRPr="00B81A00">
        <w:t>A tervpályázat eredményeinek összefoglaló értékelése</w:t>
      </w:r>
      <w:bookmarkEnd w:id="7"/>
    </w:p>
    <w:p w:rsidR="006F1BC2" w:rsidRPr="00C72DD2" w:rsidRDefault="00D22265" w:rsidP="001F606F">
      <w:pPr>
        <w:spacing w:line="23" w:lineRule="atLeast"/>
        <w:rPr>
          <w:rFonts w:eastAsiaTheme="minorHAnsi"/>
          <w:i/>
        </w:rPr>
      </w:pPr>
      <w:r>
        <w:rPr>
          <w:rFonts w:eastAsiaTheme="minorHAnsi"/>
          <w:i/>
        </w:rPr>
        <w:t>(</w:t>
      </w:r>
      <w:r w:rsidR="006F1BC2" w:rsidRPr="00C72DD2">
        <w:rPr>
          <w:rFonts w:eastAsiaTheme="minorHAnsi"/>
          <w:i/>
        </w:rPr>
        <w:t>Itt a tervpályázat eredményességéről / eredménytelen tényéről nyilatkozni szükséges. Ezen kívül a pályázat főbb, általános tanulságait érdemes megfogalmazni. Az általános vagy konkrét megfogalmazásoknál érdemes lehet hivatkozni sorszám alapján az egyes pályamunkákra.</w:t>
      </w:r>
      <w:r>
        <w:rPr>
          <w:rFonts w:eastAsiaTheme="minorHAnsi"/>
          <w:i/>
        </w:rPr>
        <w:t>)</w:t>
      </w:r>
    </w:p>
    <w:p w:rsidR="008C1D40" w:rsidRPr="00B81A00" w:rsidRDefault="008C1D40" w:rsidP="001F606F">
      <w:pPr>
        <w:pStyle w:val="Cmsor1"/>
        <w:spacing w:line="23" w:lineRule="atLeast"/>
      </w:pPr>
      <w:bookmarkStart w:id="8" w:name="_Toc465184733"/>
      <w:r w:rsidRPr="00B81A00">
        <w:t>Az egyes pályaművekről kialakított részletes szakmai bírálatok</w:t>
      </w:r>
      <w:bookmarkEnd w:id="8"/>
    </w:p>
    <w:p w:rsidR="00C72658" w:rsidRPr="00C72658" w:rsidRDefault="00C72658" w:rsidP="001F606F">
      <w:pPr>
        <w:spacing w:line="23" w:lineRule="atLeast"/>
        <w:contextualSpacing/>
        <w:rPr>
          <w:rFonts w:eastAsiaTheme="minorHAnsi"/>
        </w:rPr>
      </w:pPr>
      <w:r w:rsidRPr="00C72658">
        <w:rPr>
          <w:rFonts w:eastAsiaTheme="minorHAnsi"/>
        </w:rPr>
        <w:t xml:space="preserve">01. számú pályamű </w:t>
      </w:r>
      <w:r w:rsidRPr="00C10380">
        <w:rPr>
          <w:rFonts w:eastAsiaTheme="minorHAnsi"/>
        </w:rPr>
        <w:t>(</w:t>
      </w:r>
      <w:r w:rsidR="00C10380" w:rsidRPr="00C10380">
        <w:rPr>
          <w:rFonts w:eastAsiaTheme="minorHAnsi"/>
        </w:rPr>
        <w:t>azonosító</w:t>
      </w:r>
      <w:proofErr w:type="gramStart"/>
      <w:r w:rsidR="00C10380" w:rsidRPr="00C10380">
        <w:rPr>
          <w:rFonts w:eastAsiaTheme="minorHAnsi"/>
        </w:rPr>
        <w:t>:</w:t>
      </w:r>
      <w:r w:rsidR="00C10380">
        <w:rPr>
          <w:rFonts w:eastAsiaTheme="minorHAnsi"/>
          <w:color w:val="0070C0"/>
        </w:rPr>
        <w:t xml:space="preserve"> </w:t>
      </w:r>
      <w:r w:rsidR="00C10380">
        <w:t>…</w:t>
      </w:r>
      <w:proofErr w:type="gramEnd"/>
      <w:r w:rsidR="00C10380">
        <w:t>…………………</w:t>
      </w:r>
      <w:r w:rsidR="00C10380" w:rsidRPr="00C10380">
        <w:rPr>
          <w:rFonts w:eastAsiaTheme="minorHAnsi"/>
          <w:color w:val="0070C0"/>
        </w:rPr>
        <w:t xml:space="preserve"> </w:t>
      </w:r>
      <w:r w:rsidR="00C10380" w:rsidRPr="00C72DD2">
        <w:rPr>
          <w:rFonts w:eastAsiaTheme="minorHAnsi"/>
          <w:i/>
        </w:rPr>
        <w:t xml:space="preserve">pl. </w:t>
      </w:r>
      <w:r w:rsidRPr="00C72DD2">
        <w:rPr>
          <w:rFonts w:eastAsiaTheme="minorHAnsi"/>
          <w:i/>
        </w:rPr>
        <w:t xml:space="preserve">postai ragszám: PC </w:t>
      </w:r>
      <w:r w:rsidR="00C10380" w:rsidRPr="00C72DD2">
        <w:rPr>
          <w:rFonts w:eastAsiaTheme="minorHAnsi"/>
          <w:i/>
        </w:rPr>
        <w:t>xxxxxxxxxxx</w:t>
      </w:r>
      <w:r w:rsidRPr="00C72658">
        <w:rPr>
          <w:rFonts w:eastAsiaTheme="minorHAnsi"/>
        </w:rPr>
        <w:t>):</w:t>
      </w:r>
    </w:p>
    <w:p w:rsidR="00C80BD7" w:rsidRPr="00C503D7" w:rsidRDefault="00C80BD7" w:rsidP="001F606F">
      <w:pPr>
        <w:spacing w:line="23" w:lineRule="atLeast"/>
        <w:rPr>
          <w:rFonts w:eastAsiaTheme="minorHAnsi"/>
        </w:rPr>
      </w:pPr>
      <w:r w:rsidRPr="00C503D7">
        <w:rPr>
          <w:rFonts w:eastAsiaTheme="minorHAnsi"/>
        </w:rPr>
        <w:t xml:space="preserve">A pályaművet a </w:t>
      </w:r>
      <w:r w:rsidR="00AF0B91">
        <w:rPr>
          <w:rFonts w:eastAsiaTheme="minorHAnsi"/>
        </w:rPr>
        <w:t>bírálóbizottság</w:t>
      </w:r>
      <w:r w:rsidRPr="00C503D7">
        <w:rPr>
          <w:rFonts w:eastAsiaTheme="minorHAnsi"/>
        </w:rPr>
        <w:t xml:space="preserve"> tartalmi hiányosságok miatt kizárta (a tervpályázat nemtartalmazott műszaki leírást</w:t>
      </w:r>
      <w:r w:rsidR="006F1BC2">
        <w:rPr>
          <w:rFonts w:eastAsiaTheme="minorHAnsi"/>
        </w:rPr>
        <w:t>, egyes tervlapokat, költségbecslést, stb.</w:t>
      </w:r>
      <w:r w:rsidRPr="00C503D7">
        <w:rPr>
          <w:rFonts w:eastAsiaTheme="minorHAnsi"/>
        </w:rPr>
        <w:t>), érdemi bírálatban nem részesítette.</w:t>
      </w:r>
    </w:p>
    <w:p w:rsidR="003D6F2E" w:rsidRPr="00C72658" w:rsidRDefault="00C72658" w:rsidP="001F606F">
      <w:pPr>
        <w:spacing w:line="23" w:lineRule="atLeast"/>
        <w:contextualSpacing/>
        <w:rPr>
          <w:rFonts w:eastAsiaTheme="minorHAnsi"/>
        </w:rPr>
      </w:pPr>
      <w:r w:rsidRPr="00C72658">
        <w:rPr>
          <w:rFonts w:eastAsiaTheme="minorHAnsi"/>
        </w:rPr>
        <w:t>02</w:t>
      </w:r>
      <w:r w:rsidR="003D6F2E" w:rsidRPr="00C72658">
        <w:rPr>
          <w:rFonts w:eastAsiaTheme="minorHAnsi"/>
        </w:rPr>
        <w:t xml:space="preserve">. számú </w:t>
      </w:r>
      <w:proofErr w:type="gramStart"/>
      <w:r w:rsidR="003D6F2E" w:rsidRPr="00C72658">
        <w:rPr>
          <w:rFonts w:eastAsiaTheme="minorHAnsi"/>
        </w:rPr>
        <w:t xml:space="preserve">pályamű </w:t>
      </w:r>
      <w:r w:rsidR="00C10380" w:rsidRPr="00C72658">
        <w:rPr>
          <w:rFonts w:eastAsiaTheme="minorHAnsi"/>
        </w:rPr>
        <w:t xml:space="preserve"> </w:t>
      </w:r>
      <w:r w:rsidR="00C10380" w:rsidRPr="00C10380">
        <w:rPr>
          <w:rFonts w:eastAsiaTheme="minorHAnsi"/>
        </w:rPr>
        <w:t>(</w:t>
      </w:r>
      <w:proofErr w:type="gramEnd"/>
      <w:r w:rsidR="00C10380" w:rsidRPr="00C10380">
        <w:rPr>
          <w:rFonts w:eastAsiaTheme="minorHAnsi"/>
        </w:rPr>
        <w:t>azonosító:</w:t>
      </w:r>
      <w:r w:rsidR="00C10380">
        <w:rPr>
          <w:rFonts w:eastAsiaTheme="minorHAnsi"/>
          <w:color w:val="0070C0"/>
        </w:rPr>
        <w:t xml:space="preserve"> </w:t>
      </w:r>
      <w:r w:rsidR="00C10380">
        <w:t>……………………</w:t>
      </w:r>
      <w:r w:rsidR="00C10380" w:rsidRPr="00C10380">
        <w:rPr>
          <w:rFonts w:eastAsiaTheme="minorHAnsi"/>
          <w:color w:val="0070C0"/>
        </w:rPr>
        <w:t xml:space="preserve"> </w:t>
      </w:r>
      <w:r w:rsidR="00C10380" w:rsidRPr="00C72DD2">
        <w:rPr>
          <w:rFonts w:eastAsiaTheme="minorHAnsi"/>
          <w:i/>
        </w:rPr>
        <w:t>pl. postai ragszám: PC xxxxxxxxxxx</w:t>
      </w:r>
      <w:r w:rsidR="00C10380" w:rsidRPr="00C72658">
        <w:rPr>
          <w:rFonts w:eastAsiaTheme="minorHAnsi"/>
        </w:rPr>
        <w:t>)</w:t>
      </w:r>
      <w:r w:rsidR="003D6F2E" w:rsidRPr="00C72658">
        <w:rPr>
          <w:rFonts w:eastAsiaTheme="minorHAnsi"/>
        </w:rPr>
        <w:t>:</w:t>
      </w:r>
    </w:p>
    <w:p w:rsidR="003D6F2E" w:rsidRPr="00C72DD2" w:rsidRDefault="00D22265" w:rsidP="001F606F">
      <w:pPr>
        <w:spacing w:line="23" w:lineRule="atLeast"/>
        <w:rPr>
          <w:rFonts w:eastAsiaTheme="minorHAnsi"/>
          <w:i/>
        </w:rPr>
      </w:pPr>
      <w:r>
        <w:rPr>
          <w:rFonts w:eastAsiaTheme="minorHAnsi"/>
          <w:i/>
        </w:rPr>
        <w:t>(</w:t>
      </w:r>
      <w:r w:rsidR="006F1BC2" w:rsidRPr="00C72DD2">
        <w:rPr>
          <w:rFonts w:eastAsiaTheme="minorHAnsi"/>
          <w:i/>
        </w:rPr>
        <w:t xml:space="preserve">Pályamunka értékeinek </w:t>
      </w:r>
      <w:r w:rsidR="00AF0B91" w:rsidRPr="00C72DD2">
        <w:rPr>
          <w:rFonts w:eastAsiaTheme="minorHAnsi"/>
          <w:i/>
        </w:rPr>
        <w:t xml:space="preserve">/ hiányosságainak </w:t>
      </w:r>
      <w:r w:rsidR="006F1BC2" w:rsidRPr="00C72DD2">
        <w:rPr>
          <w:rFonts w:eastAsiaTheme="minorHAnsi"/>
          <w:i/>
        </w:rPr>
        <w:t>megfogalmazása.</w:t>
      </w:r>
      <w:r>
        <w:rPr>
          <w:rFonts w:eastAsiaTheme="minorHAnsi"/>
          <w:i/>
        </w:rPr>
        <w:t>)</w:t>
      </w:r>
    </w:p>
    <w:p w:rsidR="00544093" w:rsidRDefault="003D6F2E" w:rsidP="001F606F">
      <w:pPr>
        <w:spacing w:line="23" w:lineRule="atLeast"/>
        <w:rPr>
          <w:rFonts w:eastAsiaTheme="minorHAnsi"/>
        </w:rPr>
      </w:pPr>
      <w:r w:rsidRPr="00C503D7">
        <w:rPr>
          <w:rFonts w:eastAsiaTheme="minorHAnsi"/>
        </w:rPr>
        <w:t>A</w:t>
      </w:r>
      <w:r w:rsidR="006F2570">
        <w:rPr>
          <w:rFonts w:eastAsiaTheme="minorHAnsi"/>
        </w:rPr>
        <w:t xml:space="preserve"> pályamű a kiírás feltételeit szinte teljes körűen</w:t>
      </w:r>
      <w:proofErr w:type="gramStart"/>
      <w:r w:rsidR="006F2570">
        <w:rPr>
          <w:rFonts w:eastAsiaTheme="minorHAnsi"/>
        </w:rPr>
        <w:t>,  magas</w:t>
      </w:r>
      <w:proofErr w:type="gramEnd"/>
      <w:r w:rsidR="006F2570">
        <w:rPr>
          <w:rFonts w:eastAsiaTheme="minorHAnsi"/>
        </w:rPr>
        <w:t xml:space="preserve"> építészeti színvonalon teljesítette, ezért</w:t>
      </w:r>
      <w:r w:rsidRPr="00C503D7">
        <w:rPr>
          <w:rFonts w:eastAsiaTheme="minorHAnsi"/>
        </w:rPr>
        <w:t xml:space="preserve"> a </w:t>
      </w:r>
      <w:r w:rsidR="00AF0B91">
        <w:rPr>
          <w:rFonts w:eastAsiaTheme="minorHAnsi"/>
        </w:rPr>
        <w:t>bírálóbizottság</w:t>
      </w:r>
      <w:r w:rsidR="006F2570">
        <w:rPr>
          <w:rFonts w:eastAsiaTheme="minorHAnsi"/>
        </w:rPr>
        <w:t xml:space="preserve"> </w:t>
      </w:r>
      <w:r w:rsidRPr="00C503D7">
        <w:rPr>
          <w:rFonts w:eastAsiaTheme="minorHAnsi"/>
          <w:b/>
          <w:bCs/>
        </w:rPr>
        <w:t xml:space="preserve">I. díjban </w:t>
      </w:r>
      <w:r w:rsidRPr="00C503D7">
        <w:rPr>
          <w:rFonts w:eastAsiaTheme="minorHAnsi"/>
        </w:rPr>
        <w:t>részesít</w:t>
      </w:r>
      <w:r w:rsidR="006F2570">
        <w:rPr>
          <w:rFonts w:eastAsiaTheme="minorHAnsi"/>
        </w:rPr>
        <w:t>ette.</w:t>
      </w:r>
    </w:p>
    <w:p w:rsidR="003D6F2E" w:rsidRPr="00C503D7" w:rsidRDefault="00C72658" w:rsidP="001F606F">
      <w:pPr>
        <w:spacing w:line="23" w:lineRule="atLeast"/>
        <w:contextualSpacing/>
        <w:rPr>
          <w:rFonts w:eastAsiaTheme="minorHAnsi"/>
        </w:rPr>
      </w:pPr>
      <w:r>
        <w:rPr>
          <w:rFonts w:eastAsiaTheme="minorHAnsi"/>
        </w:rPr>
        <w:t>03</w:t>
      </w:r>
      <w:r w:rsidR="003D6F2E" w:rsidRPr="00C503D7">
        <w:rPr>
          <w:rFonts w:eastAsiaTheme="minorHAnsi"/>
        </w:rPr>
        <w:t>. számú pályamű</w:t>
      </w:r>
      <w:r w:rsidR="00C10380" w:rsidRPr="00C72658">
        <w:rPr>
          <w:rFonts w:eastAsiaTheme="minorHAnsi"/>
        </w:rPr>
        <w:t xml:space="preserve"> </w:t>
      </w:r>
      <w:r w:rsidR="00C10380" w:rsidRPr="00C10380">
        <w:rPr>
          <w:rFonts w:eastAsiaTheme="minorHAnsi"/>
        </w:rPr>
        <w:t>(azonosító</w:t>
      </w:r>
      <w:proofErr w:type="gramStart"/>
      <w:r w:rsidR="00C10380" w:rsidRPr="00C10380">
        <w:rPr>
          <w:rFonts w:eastAsiaTheme="minorHAnsi"/>
        </w:rPr>
        <w:t>:</w:t>
      </w:r>
      <w:r w:rsidR="00C10380">
        <w:rPr>
          <w:rFonts w:eastAsiaTheme="minorHAnsi"/>
          <w:color w:val="0070C0"/>
        </w:rPr>
        <w:t xml:space="preserve"> </w:t>
      </w:r>
      <w:r w:rsidR="00C10380">
        <w:t>…</w:t>
      </w:r>
      <w:proofErr w:type="gramEnd"/>
      <w:r w:rsidR="00C10380">
        <w:t>…………………</w:t>
      </w:r>
      <w:r w:rsidR="00C10380" w:rsidRPr="00C10380">
        <w:rPr>
          <w:rFonts w:eastAsiaTheme="minorHAnsi"/>
          <w:color w:val="0070C0"/>
        </w:rPr>
        <w:t xml:space="preserve"> </w:t>
      </w:r>
      <w:r w:rsidR="00C10380" w:rsidRPr="00C72DD2">
        <w:rPr>
          <w:rFonts w:eastAsiaTheme="minorHAnsi"/>
          <w:i/>
        </w:rPr>
        <w:t>pl. postai ragszám: PC xxxxxxxxxxx</w:t>
      </w:r>
      <w:r w:rsidR="00C10380" w:rsidRPr="00C72658">
        <w:rPr>
          <w:rFonts w:eastAsiaTheme="minorHAnsi"/>
        </w:rPr>
        <w:t>)</w:t>
      </w:r>
      <w:r w:rsidR="003D6F2E" w:rsidRPr="00C503D7">
        <w:rPr>
          <w:rFonts w:eastAsiaTheme="minorHAnsi"/>
        </w:rPr>
        <w:t>:</w:t>
      </w:r>
    </w:p>
    <w:p w:rsidR="006F1BC2" w:rsidRPr="00C72DD2" w:rsidRDefault="00D22265" w:rsidP="001F606F">
      <w:pPr>
        <w:spacing w:line="23" w:lineRule="atLeast"/>
        <w:rPr>
          <w:rFonts w:eastAsiaTheme="minorHAnsi"/>
          <w:i/>
        </w:rPr>
      </w:pPr>
      <w:r>
        <w:rPr>
          <w:rFonts w:eastAsiaTheme="minorHAnsi"/>
          <w:i/>
        </w:rPr>
        <w:t>(</w:t>
      </w:r>
      <w:r w:rsidR="006F1BC2" w:rsidRPr="00C72DD2">
        <w:rPr>
          <w:rFonts w:eastAsiaTheme="minorHAnsi"/>
          <w:i/>
        </w:rPr>
        <w:t xml:space="preserve">Pályamunka értékeinek </w:t>
      </w:r>
      <w:r w:rsidR="00AF0B91" w:rsidRPr="00C72DD2">
        <w:rPr>
          <w:rFonts w:eastAsiaTheme="minorHAnsi"/>
          <w:i/>
        </w:rPr>
        <w:t xml:space="preserve">/ hiányosságainak </w:t>
      </w:r>
      <w:r w:rsidR="006F1BC2" w:rsidRPr="00C72DD2">
        <w:rPr>
          <w:rFonts w:eastAsiaTheme="minorHAnsi"/>
          <w:i/>
        </w:rPr>
        <w:t>megfogalmazása.</w:t>
      </w:r>
      <w:r>
        <w:rPr>
          <w:rFonts w:eastAsiaTheme="minorHAnsi"/>
          <w:i/>
        </w:rPr>
        <w:t>)</w:t>
      </w:r>
    </w:p>
    <w:p w:rsidR="00C80BD7" w:rsidRPr="00544093" w:rsidRDefault="003D6F2E" w:rsidP="001F606F">
      <w:pPr>
        <w:spacing w:line="23" w:lineRule="atLeast"/>
        <w:rPr>
          <w:rFonts w:eastAsiaTheme="minorHAnsi"/>
        </w:rPr>
      </w:pPr>
      <w:r w:rsidRPr="00C503D7">
        <w:rPr>
          <w:rFonts w:eastAsiaTheme="minorHAnsi"/>
        </w:rPr>
        <w:t xml:space="preserve">A </w:t>
      </w:r>
      <w:r w:rsidR="00931F31">
        <w:rPr>
          <w:rFonts w:eastAsiaTheme="minorHAnsi"/>
        </w:rPr>
        <w:t>pályaművet újszerű építészeti megjelenése</w:t>
      </w:r>
      <w:r w:rsidR="00396FBE">
        <w:rPr>
          <w:rFonts w:eastAsiaTheme="minorHAnsi"/>
        </w:rPr>
        <w:t>,</w:t>
      </w:r>
      <w:r w:rsidR="00931F31">
        <w:rPr>
          <w:rFonts w:eastAsiaTheme="minorHAnsi"/>
        </w:rPr>
        <w:t xml:space="preserve"> továbbá értékes részletmegoldásai miatt a bírálóbizottság </w:t>
      </w:r>
      <w:r w:rsidRPr="00C72658">
        <w:rPr>
          <w:rFonts w:eastAsiaTheme="minorHAnsi"/>
          <w:b/>
          <w:bCs/>
        </w:rPr>
        <w:t>megvételben</w:t>
      </w:r>
      <w:r w:rsidR="00931F31">
        <w:rPr>
          <w:rFonts w:eastAsiaTheme="minorHAnsi"/>
          <w:b/>
          <w:bCs/>
        </w:rPr>
        <w:t xml:space="preserve"> </w:t>
      </w:r>
      <w:r w:rsidRPr="00C503D7">
        <w:rPr>
          <w:rFonts w:eastAsiaTheme="minorHAnsi"/>
        </w:rPr>
        <w:t>részesít</w:t>
      </w:r>
      <w:r w:rsidR="00931F31">
        <w:rPr>
          <w:rFonts w:eastAsiaTheme="minorHAnsi"/>
        </w:rPr>
        <w:t>ette.</w:t>
      </w:r>
    </w:p>
    <w:p w:rsidR="008C1D40" w:rsidRDefault="008C1D40" w:rsidP="001F606F">
      <w:pPr>
        <w:pStyle w:val="Cmsor1"/>
        <w:spacing w:line="23" w:lineRule="atLeast"/>
      </w:pPr>
      <w:bookmarkStart w:id="9" w:name="_Toc465184734"/>
      <w:r w:rsidRPr="00C503D7">
        <w:t>A díjazott pályaművek rangsorolása</w:t>
      </w:r>
      <w:bookmarkEnd w:id="9"/>
    </w:p>
    <w:p w:rsidR="00571469" w:rsidRPr="00571469" w:rsidRDefault="00571469" w:rsidP="00571469">
      <w:r>
        <w:t>Az egyes pályaművek részletes bírálatát és értékelését követő bírálóbizottsági szavazás alapján az alábbi döntés született:</w:t>
      </w:r>
    </w:p>
    <w:p w:rsidR="00C72658" w:rsidRPr="009A1027" w:rsidRDefault="00AF0B91" w:rsidP="00FD571E">
      <w:pPr>
        <w:tabs>
          <w:tab w:val="left" w:pos="3969"/>
        </w:tabs>
        <w:spacing w:line="23" w:lineRule="atLeast"/>
        <w:contextualSpacing/>
        <w:rPr>
          <w:rFonts w:eastAsiaTheme="minorHAnsi"/>
        </w:rPr>
      </w:pPr>
      <w:r>
        <w:rPr>
          <w:rFonts w:eastAsiaTheme="minorHAnsi"/>
        </w:rPr>
        <w:t>1. díj</w:t>
      </w:r>
      <w:proofErr w:type="gramStart"/>
      <w:r>
        <w:rPr>
          <w:rFonts w:eastAsiaTheme="minorHAnsi"/>
        </w:rPr>
        <w:t xml:space="preserve">: </w:t>
      </w:r>
      <w:r w:rsidR="00590075">
        <w:rPr>
          <w:rFonts w:eastAsiaTheme="minorHAnsi"/>
        </w:rPr>
        <w:tab/>
      </w:r>
      <w:r>
        <w:rPr>
          <w:rFonts w:eastAsiaTheme="minorHAnsi"/>
        </w:rPr>
        <w:t>…</w:t>
      </w:r>
      <w:proofErr w:type="gramEnd"/>
      <w:r w:rsidR="009A1027">
        <w:rPr>
          <w:rFonts w:eastAsiaTheme="minorHAnsi"/>
        </w:rPr>
        <w:t xml:space="preserve"> számú pályamű,</w:t>
      </w:r>
    </w:p>
    <w:p w:rsidR="003D6F2E" w:rsidRDefault="00C72658" w:rsidP="00FD571E">
      <w:pPr>
        <w:tabs>
          <w:tab w:val="left" w:pos="3969"/>
        </w:tabs>
        <w:spacing w:line="23" w:lineRule="atLeast"/>
        <w:contextualSpacing/>
        <w:rPr>
          <w:rFonts w:eastAsiaTheme="minorHAnsi"/>
        </w:rPr>
      </w:pPr>
      <w:r>
        <w:rPr>
          <w:rFonts w:eastAsiaTheme="minorHAnsi"/>
        </w:rPr>
        <w:t>2</w:t>
      </w:r>
      <w:proofErr w:type="gramStart"/>
      <w:r w:rsidR="003D6F2E" w:rsidRPr="00C503D7">
        <w:rPr>
          <w:rFonts w:eastAsiaTheme="minorHAnsi"/>
        </w:rPr>
        <w:t>.díj</w:t>
      </w:r>
      <w:proofErr w:type="gramEnd"/>
      <w:r w:rsidR="003D6F2E" w:rsidRPr="00C503D7">
        <w:rPr>
          <w:rFonts w:eastAsiaTheme="minorHAnsi"/>
        </w:rPr>
        <w:t xml:space="preserve">: </w:t>
      </w:r>
      <w:r w:rsidR="00590075">
        <w:rPr>
          <w:rFonts w:eastAsiaTheme="minorHAnsi"/>
        </w:rPr>
        <w:tab/>
      </w:r>
      <w:r w:rsidR="00AF0B91">
        <w:rPr>
          <w:rFonts w:eastAsiaTheme="minorHAnsi"/>
        </w:rPr>
        <w:t>…</w:t>
      </w:r>
      <w:r w:rsidR="003D6F2E" w:rsidRPr="00C503D7">
        <w:rPr>
          <w:rFonts w:eastAsiaTheme="minorHAnsi"/>
        </w:rPr>
        <w:t xml:space="preserve"> számú </w:t>
      </w:r>
      <w:r w:rsidR="009A1027">
        <w:rPr>
          <w:rFonts w:eastAsiaTheme="minorHAnsi"/>
        </w:rPr>
        <w:t>pályamű</w:t>
      </w:r>
    </w:p>
    <w:p w:rsidR="00C72658" w:rsidRDefault="009A1027" w:rsidP="00FD571E">
      <w:pPr>
        <w:tabs>
          <w:tab w:val="left" w:pos="3969"/>
        </w:tabs>
        <w:spacing w:line="23" w:lineRule="atLeast"/>
        <w:contextualSpacing/>
      </w:pPr>
      <w:r>
        <w:t>3. díj</w:t>
      </w:r>
      <w:proofErr w:type="gramStart"/>
      <w:r>
        <w:t xml:space="preserve">: </w:t>
      </w:r>
      <w:r w:rsidR="00590075">
        <w:tab/>
      </w:r>
      <w:r w:rsidR="00AF0B91">
        <w:t>…</w:t>
      </w:r>
      <w:proofErr w:type="gramEnd"/>
      <w:r>
        <w:t xml:space="preserve"> számú pályamű</w:t>
      </w:r>
    </w:p>
    <w:p w:rsidR="00FD571E" w:rsidRDefault="00FD571E" w:rsidP="00FD571E">
      <w:pPr>
        <w:tabs>
          <w:tab w:val="left" w:pos="3969"/>
        </w:tabs>
        <w:spacing w:line="23" w:lineRule="atLeast"/>
        <w:contextualSpacing/>
      </w:pPr>
      <w:proofErr w:type="gramStart"/>
      <w:r>
        <w:t>kiemelt</w:t>
      </w:r>
      <w:proofErr w:type="gramEnd"/>
      <w:r>
        <w:t xml:space="preserve"> megvétel (pályaművenként):</w:t>
      </w:r>
      <w:r>
        <w:tab/>
        <w:t>… számú pályamű</w:t>
      </w:r>
    </w:p>
    <w:p w:rsidR="009A1027" w:rsidRDefault="00FD571E" w:rsidP="00FD571E">
      <w:pPr>
        <w:tabs>
          <w:tab w:val="left" w:pos="3969"/>
        </w:tabs>
        <w:spacing w:line="23" w:lineRule="atLeast"/>
        <w:contextualSpacing/>
      </w:pPr>
      <w:proofErr w:type="gramStart"/>
      <w:r>
        <w:t>megvétel</w:t>
      </w:r>
      <w:proofErr w:type="gramEnd"/>
      <w:r>
        <w:t xml:space="preserve"> (pályaművenként)</w:t>
      </w:r>
      <w:r w:rsidR="009A1027">
        <w:t xml:space="preserve">: </w:t>
      </w:r>
      <w:r w:rsidR="00590075">
        <w:tab/>
      </w:r>
      <w:r w:rsidR="00AF0B91">
        <w:t>…</w:t>
      </w:r>
      <w:r>
        <w:t xml:space="preserve"> számú pályamű</w:t>
      </w:r>
    </w:p>
    <w:p w:rsidR="003B44E6" w:rsidRDefault="003B44E6" w:rsidP="001F606F">
      <w:pPr>
        <w:spacing w:line="23" w:lineRule="atLeast"/>
        <w:contextualSpacing/>
      </w:pPr>
    </w:p>
    <w:p w:rsidR="00571469" w:rsidRPr="00330772" w:rsidRDefault="00590075" w:rsidP="001F606F">
      <w:pPr>
        <w:spacing w:line="23" w:lineRule="atLeast"/>
        <w:contextualSpacing/>
        <w:rPr>
          <w:i/>
          <w:color w:val="FF0000"/>
        </w:rPr>
      </w:pPr>
      <w:r w:rsidRPr="00330772">
        <w:rPr>
          <w:b/>
          <w:i/>
          <w:color w:val="FF0000"/>
        </w:rPr>
        <w:t>(</w:t>
      </w:r>
      <w:r w:rsidR="009A1027" w:rsidRPr="00330772">
        <w:rPr>
          <w:b/>
          <w:i/>
          <w:color w:val="FF0000"/>
        </w:rPr>
        <w:t>Ajánlás</w:t>
      </w:r>
      <w:proofErr w:type="gramStart"/>
      <w:r w:rsidR="009A1027" w:rsidRPr="00330772">
        <w:rPr>
          <w:b/>
          <w:i/>
          <w:color w:val="FF0000"/>
        </w:rPr>
        <w:t>:</w:t>
      </w:r>
      <w:r w:rsidR="00EE302C" w:rsidRPr="00330772">
        <w:rPr>
          <w:i/>
          <w:color w:val="FF0000"/>
        </w:rPr>
        <w:t>A</w:t>
      </w:r>
      <w:proofErr w:type="gramEnd"/>
      <w:r w:rsidR="00EE302C" w:rsidRPr="00330772">
        <w:rPr>
          <w:i/>
          <w:color w:val="FF0000"/>
        </w:rPr>
        <w:t xml:space="preserve"> bírálóbizottság feladat</w:t>
      </w:r>
      <w:r w:rsidR="00847C4F" w:rsidRPr="00330772">
        <w:rPr>
          <w:i/>
          <w:color w:val="FF0000"/>
        </w:rPr>
        <w:t>a</w:t>
      </w:r>
      <w:r w:rsidR="00EE302C" w:rsidRPr="00330772">
        <w:rPr>
          <w:i/>
          <w:color w:val="FF0000"/>
        </w:rPr>
        <w:t xml:space="preserve">i közé tartozik </w:t>
      </w:r>
      <w:r w:rsidR="00D90A91" w:rsidRPr="00330772">
        <w:rPr>
          <w:i/>
          <w:color w:val="FF0000"/>
        </w:rPr>
        <w:t>a tervpályázati kiírásban meghirdetett célt legjobban megvalósító pályaművek meghatározása az 1. díjjal kezdődő rangsorolással, valamint a jelentős részeredményeket tartalmazó pályaművek megvételére történő javaslattétel megfogalmazása. Javasolt</w:t>
      </w:r>
      <w:r w:rsidR="00380E01" w:rsidRPr="00330772">
        <w:rPr>
          <w:i/>
          <w:color w:val="FF0000"/>
        </w:rPr>
        <w:t xml:space="preserve">, hogy </w:t>
      </w:r>
      <w:r w:rsidR="00EE302C" w:rsidRPr="00330772">
        <w:rPr>
          <w:i/>
          <w:color w:val="FF0000"/>
        </w:rPr>
        <w:t xml:space="preserve">az 1. – 3. díjakon kívül </w:t>
      </w:r>
      <w:r w:rsidR="00380E01" w:rsidRPr="00330772">
        <w:rPr>
          <w:i/>
          <w:color w:val="FF0000"/>
        </w:rPr>
        <w:t xml:space="preserve">a beérkezett pályaművek számához igazítva legalább </w:t>
      </w:r>
      <w:r w:rsidR="00EE302C" w:rsidRPr="00330772">
        <w:rPr>
          <w:i/>
          <w:color w:val="FF0000"/>
        </w:rPr>
        <w:t>3, legfeljebb 10 db „megvétel” is kiosztásra kerüljön</w:t>
      </w:r>
      <w:r w:rsidR="00380E01" w:rsidRPr="00330772">
        <w:rPr>
          <w:i/>
          <w:color w:val="FF0000"/>
        </w:rPr>
        <w:t>.</w:t>
      </w:r>
    </w:p>
    <w:p w:rsidR="009A1027" w:rsidRPr="00330772" w:rsidRDefault="00380E01" w:rsidP="001F606F">
      <w:pPr>
        <w:spacing w:line="23" w:lineRule="atLeast"/>
        <w:contextualSpacing/>
        <w:rPr>
          <w:b/>
          <w:i/>
        </w:rPr>
      </w:pPr>
      <w:r w:rsidRPr="00330772">
        <w:rPr>
          <w:b/>
          <w:i/>
          <w:color w:val="FF0000"/>
        </w:rPr>
        <w:t xml:space="preserve">Fontos: </w:t>
      </w:r>
      <w:r w:rsidRPr="00330772">
        <w:rPr>
          <w:i/>
          <w:color w:val="FF0000"/>
        </w:rPr>
        <w:t xml:space="preserve">a pályázók kiléte a zárójelentés lezárásáig titkos kell, hogy maradjon, azaz a pályázók adatait tartalmazó borítékokat csak a zárójelentés elfogadását és lezárását követően szabad kibontani! </w:t>
      </w:r>
      <w:r w:rsidR="00590075" w:rsidRPr="00330772">
        <w:rPr>
          <w:b/>
          <w:i/>
          <w:color w:val="FF0000"/>
        </w:rPr>
        <w:t>)</w:t>
      </w:r>
    </w:p>
    <w:p w:rsidR="008C1D40" w:rsidRPr="00C503D7" w:rsidRDefault="008C1D40" w:rsidP="001F606F">
      <w:pPr>
        <w:pStyle w:val="Cmsor1"/>
        <w:spacing w:line="23" w:lineRule="atLeast"/>
      </w:pPr>
      <w:bookmarkStart w:id="10" w:name="_Toc465184735"/>
      <w:r w:rsidRPr="00C503D7">
        <w:lastRenderedPageBreak/>
        <w:t>A díjak és megvételek elosztása, valamint ennek rövid indoklása</w:t>
      </w:r>
      <w:bookmarkEnd w:id="10"/>
    </w:p>
    <w:p w:rsidR="003B44E6" w:rsidRDefault="003B44E6" w:rsidP="003B44E6">
      <w:pPr>
        <w:spacing w:line="23" w:lineRule="atLeast"/>
        <w:contextualSpacing/>
      </w:pPr>
      <w:r>
        <w:t>A bírálóbizottság a pályázatot sikeresnek és eredményesnek ítélte meg, így javasolta, hogy a kiírásban szereplő teljes pénzügyi keret kiosztásra kerüljön.</w:t>
      </w:r>
    </w:p>
    <w:p w:rsidR="003B44E6" w:rsidRDefault="003B44E6" w:rsidP="00330772">
      <w:pPr>
        <w:tabs>
          <w:tab w:val="left" w:pos="3119"/>
        </w:tabs>
        <w:spacing w:line="23" w:lineRule="atLeast"/>
        <w:contextualSpacing/>
        <w:rPr>
          <w:rFonts w:eastAsiaTheme="minorHAnsi"/>
        </w:rPr>
      </w:pPr>
    </w:p>
    <w:p w:rsidR="00380E01" w:rsidRPr="009A1027" w:rsidRDefault="00380E01" w:rsidP="00FD571E">
      <w:pPr>
        <w:tabs>
          <w:tab w:val="left" w:pos="3969"/>
        </w:tabs>
        <w:spacing w:line="23" w:lineRule="atLeast"/>
        <w:contextualSpacing/>
        <w:rPr>
          <w:rFonts w:eastAsiaTheme="minorHAnsi"/>
        </w:rPr>
      </w:pPr>
      <w:r>
        <w:rPr>
          <w:rFonts w:eastAsiaTheme="minorHAnsi"/>
        </w:rPr>
        <w:t xml:space="preserve">1. díj: </w:t>
      </w:r>
      <w:r w:rsidR="0075015D">
        <w:rPr>
          <w:rFonts w:eastAsiaTheme="minorHAnsi"/>
        </w:rPr>
        <w:tab/>
      </w:r>
      <w:proofErr w:type="gramStart"/>
      <w:r>
        <w:rPr>
          <w:rFonts w:eastAsiaTheme="minorHAnsi"/>
        </w:rPr>
        <w:t>bruttó</w:t>
      </w:r>
      <w:r w:rsidR="0075015D">
        <w:rPr>
          <w:rFonts w:eastAsiaTheme="minorHAnsi"/>
        </w:rPr>
        <w:t xml:space="preserve"> …</w:t>
      </w:r>
      <w:proofErr w:type="gramEnd"/>
      <w:r w:rsidR="0075015D">
        <w:rPr>
          <w:rFonts w:eastAsiaTheme="minorHAnsi"/>
        </w:rPr>
        <w:t xml:space="preserve"> </w:t>
      </w:r>
      <w:r>
        <w:rPr>
          <w:rFonts w:eastAsiaTheme="minorHAnsi"/>
        </w:rPr>
        <w:t>HUF,</w:t>
      </w:r>
    </w:p>
    <w:p w:rsidR="00380E01" w:rsidRDefault="00380E01" w:rsidP="00FD571E">
      <w:pPr>
        <w:tabs>
          <w:tab w:val="left" w:pos="3969"/>
        </w:tabs>
        <w:spacing w:line="23" w:lineRule="atLeast"/>
        <w:contextualSpacing/>
        <w:rPr>
          <w:rFonts w:eastAsiaTheme="minorHAnsi"/>
        </w:rPr>
      </w:pPr>
      <w:r>
        <w:rPr>
          <w:rFonts w:eastAsiaTheme="minorHAnsi"/>
        </w:rPr>
        <w:t>2</w:t>
      </w:r>
      <w:proofErr w:type="gramStart"/>
      <w:r w:rsidRPr="00C503D7">
        <w:rPr>
          <w:rFonts w:eastAsiaTheme="minorHAnsi"/>
        </w:rPr>
        <w:t>.díj</w:t>
      </w:r>
      <w:proofErr w:type="gramEnd"/>
      <w:r w:rsidRPr="00C503D7">
        <w:rPr>
          <w:rFonts w:eastAsiaTheme="minorHAnsi"/>
        </w:rPr>
        <w:t xml:space="preserve">: </w:t>
      </w:r>
      <w:r w:rsidR="0075015D">
        <w:rPr>
          <w:rFonts w:eastAsiaTheme="minorHAnsi"/>
        </w:rPr>
        <w:tab/>
      </w:r>
      <w:r>
        <w:rPr>
          <w:rFonts w:eastAsiaTheme="minorHAnsi"/>
        </w:rPr>
        <w:t>bruttó</w:t>
      </w:r>
      <w:r w:rsidR="0075015D">
        <w:rPr>
          <w:rFonts w:eastAsiaTheme="minorHAnsi"/>
        </w:rPr>
        <w:t xml:space="preserve">… </w:t>
      </w:r>
      <w:r>
        <w:rPr>
          <w:rFonts w:eastAsiaTheme="minorHAnsi"/>
        </w:rPr>
        <w:t xml:space="preserve"> HUF,</w:t>
      </w:r>
    </w:p>
    <w:p w:rsidR="00380E01" w:rsidRDefault="00D90A91" w:rsidP="00FD571E">
      <w:pPr>
        <w:tabs>
          <w:tab w:val="left" w:pos="3969"/>
        </w:tabs>
        <w:spacing w:line="23" w:lineRule="atLeast"/>
        <w:contextualSpacing/>
      </w:pPr>
      <w:r>
        <w:t xml:space="preserve">3. díj: </w:t>
      </w:r>
      <w:r w:rsidR="0075015D">
        <w:tab/>
      </w:r>
      <w:r>
        <w:t>bruttó</w:t>
      </w:r>
      <w:proofErr w:type="gramStart"/>
      <w:r w:rsidR="0075015D">
        <w:rPr>
          <w:rFonts w:eastAsiaTheme="minorHAnsi"/>
        </w:rPr>
        <w:t xml:space="preserve">… </w:t>
      </w:r>
      <w:r>
        <w:t xml:space="preserve"> </w:t>
      </w:r>
      <w:r w:rsidR="00380E01">
        <w:t>HUF</w:t>
      </w:r>
      <w:proofErr w:type="gramEnd"/>
      <w:r w:rsidR="00380E01">
        <w:t>,</w:t>
      </w:r>
    </w:p>
    <w:p w:rsidR="00FD571E" w:rsidRDefault="00FD571E" w:rsidP="00FD571E">
      <w:pPr>
        <w:tabs>
          <w:tab w:val="left" w:pos="3969"/>
        </w:tabs>
        <w:spacing w:line="23" w:lineRule="atLeast"/>
        <w:contextualSpacing/>
      </w:pPr>
      <w:proofErr w:type="gramStart"/>
      <w:r>
        <w:t>kiemelt</w:t>
      </w:r>
      <w:proofErr w:type="gramEnd"/>
      <w:r>
        <w:t xml:space="preserve"> megvétel (pályaművenként):</w:t>
      </w:r>
      <w:r>
        <w:tab/>
        <w:t>bruttó</w:t>
      </w:r>
      <w:r>
        <w:rPr>
          <w:rFonts w:eastAsiaTheme="minorHAnsi"/>
        </w:rPr>
        <w:t xml:space="preserve">… </w:t>
      </w:r>
      <w:r>
        <w:t xml:space="preserve"> HUF</w:t>
      </w:r>
    </w:p>
    <w:p w:rsidR="00380E01" w:rsidRDefault="00330772" w:rsidP="00FD571E">
      <w:pPr>
        <w:tabs>
          <w:tab w:val="left" w:pos="3969"/>
        </w:tabs>
        <w:spacing w:line="23" w:lineRule="atLeast"/>
        <w:contextualSpacing/>
      </w:pPr>
      <w:proofErr w:type="gramStart"/>
      <w:r>
        <w:t>megvétel</w:t>
      </w:r>
      <w:proofErr w:type="gramEnd"/>
      <w:r>
        <w:t xml:space="preserve"> (pályaművenként):</w:t>
      </w:r>
      <w:r>
        <w:tab/>
      </w:r>
      <w:r w:rsidR="00380E01">
        <w:t>bruttó</w:t>
      </w:r>
      <w:r>
        <w:rPr>
          <w:rFonts w:eastAsiaTheme="minorHAnsi"/>
        </w:rPr>
        <w:t xml:space="preserve">… </w:t>
      </w:r>
      <w:r>
        <w:t xml:space="preserve"> </w:t>
      </w:r>
      <w:r w:rsidR="00380E01">
        <w:t>HUF</w:t>
      </w:r>
    </w:p>
    <w:p w:rsidR="00380E01" w:rsidRDefault="00380E01" w:rsidP="001F606F">
      <w:pPr>
        <w:spacing w:line="23" w:lineRule="atLeast"/>
        <w:contextualSpacing/>
      </w:pPr>
    </w:p>
    <w:p w:rsidR="00380E01" w:rsidRPr="00330772" w:rsidRDefault="00330772" w:rsidP="001F606F">
      <w:pPr>
        <w:spacing w:line="23" w:lineRule="atLeast"/>
        <w:contextualSpacing/>
        <w:rPr>
          <w:i/>
          <w:color w:val="FF0000"/>
        </w:rPr>
      </w:pPr>
      <w:r w:rsidRPr="00330772">
        <w:rPr>
          <w:b/>
          <w:i/>
          <w:color w:val="FF0000"/>
        </w:rPr>
        <w:t>(</w:t>
      </w:r>
      <w:r w:rsidR="00380E01" w:rsidRPr="00330772">
        <w:rPr>
          <w:b/>
          <w:i/>
          <w:color w:val="FF0000"/>
        </w:rPr>
        <w:t>Ajánlás:</w:t>
      </w:r>
      <w:r w:rsidR="00380E01" w:rsidRPr="00330772">
        <w:rPr>
          <w:i/>
          <w:color w:val="FF0000"/>
        </w:rPr>
        <w:t xml:space="preserve"> Amennyiben a tervpályázatot a </w:t>
      </w:r>
      <w:r w:rsidR="00AF0B91" w:rsidRPr="00330772">
        <w:rPr>
          <w:i/>
          <w:color w:val="FF0000"/>
        </w:rPr>
        <w:t>bírálóbizottság</w:t>
      </w:r>
      <w:r w:rsidR="00380E01" w:rsidRPr="00330772">
        <w:rPr>
          <w:i/>
          <w:color w:val="FF0000"/>
        </w:rPr>
        <w:t xml:space="preserve"> eredmény</w:t>
      </w:r>
      <w:r w:rsidR="00D90A91" w:rsidRPr="00330772">
        <w:rPr>
          <w:i/>
          <w:color w:val="FF0000"/>
        </w:rPr>
        <w:t>esnek ítéli meg</w:t>
      </w:r>
      <w:r w:rsidR="00380E01" w:rsidRPr="00330772">
        <w:rPr>
          <w:i/>
          <w:color w:val="FF0000"/>
        </w:rPr>
        <w:t xml:space="preserve">, úgy a teljes díjazásra szánt összeget ki </w:t>
      </w:r>
      <w:r w:rsidR="00EE302C" w:rsidRPr="00330772">
        <w:rPr>
          <w:i/>
          <w:color w:val="FF0000"/>
        </w:rPr>
        <w:t xml:space="preserve">kell osztani a díjazott és </w:t>
      </w:r>
      <w:r w:rsidR="00380E01" w:rsidRPr="00330772">
        <w:rPr>
          <w:i/>
          <w:color w:val="FF0000"/>
        </w:rPr>
        <w:t xml:space="preserve">megvételt kapott pályaművek között. A díjakat arányosítani szükséges egymáshoz, amely arány az egyes pályaművek egymáshoz viszonyított rangja, tartalma és minősége alapján esetileg kerül megállapításra. A díjak </w:t>
      </w:r>
      <w:r w:rsidR="00AF0B91" w:rsidRPr="00330772">
        <w:rPr>
          <w:i/>
          <w:color w:val="FF0000"/>
        </w:rPr>
        <w:t>bírálóbizottság</w:t>
      </w:r>
      <w:r w:rsidR="00380E01" w:rsidRPr="00330772">
        <w:rPr>
          <w:i/>
          <w:color w:val="FF0000"/>
        </w:rPr>
        <w:t xml:space="preserve"> által kialakított nagyságáról a zárójelentésben röviden nyilatkozni szükséges.</w:t>
      </w:r>
      <w:r w:rsidRPr="00330772">
        <w:rPr>
          <w:i/>
          <w:color w:val="FF0000"/>
        </w:rPr>
        <w:t>)</w:t>
      </w:r>
    </w:p>
    <w:p w:rsidR="008C1D40" w:rsidRPr="00C503D7" w:rsidRDefault="008C1D40" w:rsidP="001F606F">
      <w:pPr>
        <w:pStyle w:val="Cmsor1"/>
        <w:spacing w:line="23" w:lineRule="atLeast"/>
      </w:pPr>
      <w:bookmarkStart w:id="11" w:name="_Toc465184736"/>
      <w:r w:rsidRPr="00C503D7">
        <w:t>Tervpályázat hasznosításának módjára és lehetőségeire tett ajánlások</w:t>
      </w:r>
      <w:bookmarkEnd w:id="11"/>
    </w:p>
    <w:p w:rsidR="00852CF7" w:rsidRPr="00017C41" w:rsidRDefault="00852CF7" w:rsidP="001F606F">
      <w:pPr>
        <w:spacing w:line="23" w:lineRule="atLeast"/>
      </w:pPr>
      <w:r w:rsidRPr="00017C41">
        <w:t xml:space="preserve">A </w:t>
      </w:r>
      <w:r w:rsidR="00AF0B91">
        <w:t>bírálóbizottság</w:t>
      </w:r>
      <w:r w:rsidRPr="00017C41">
        <w:t xml:space="preserve"> a beérkezett tervek bírálata alapján az alábbi, a továbbtervezéskor általánosságban figyelembe veendő szempontjaiként a következő ajánlásokat fogalmazta meg:</w:t>
      </w:r>
    </w:p>
    <w:p w:rsidR="00852CF7" w:rsidRPr="00C72DD2" w:rsidRDefault="00E836C6" w:rsidP="001F606F">
      <w:pPr>
        <w:pStyle w:val="Listaszerbekezds"/>
        <w:numPr>
          <w:ilvl w:val="0"/>
          <w:numId w:val="4"/>
        </w:numPr>
        <w:spacing w:line="23" w:lineRule="atLeast"/>
        <w:ind w:left="426" w:hanging="426"/>
        <w:rPr>
          <w:i/>
        </w:rPr>
      </w:pPr>
      <w:r w:rsidRPr="00C72DD2">
        <w:rPr>
          <w:i/>
        </w:rPr>
        <w:t>ajánlás leírása</w:t>
      </w:r>
      <w:r w:rsidR="00EE302C" w:rsidRPr="00C72DD2">
        <w:rPr>
          <w:i/>
        </w:rPr>
        <w:t>;</w:t>
      </w:r>
    </w:p>
    <w:p w:rsidR="00E836C6" w:rsidRPr="00C72DD2" w:rsidRDefault="00E836C6" w:rsidP="001F606F">
      <w:pPr>
        <w:pStyle w:val="Listaszerbekezds"/>
        <w:numPr>
          <w:ilvl w:val="0"/>
          <w:numId w:val="4"/>
        </w:numPr>
        <w:spacing w:line="23" w:lineRule="atLeast"/>
        <w:ind w:left="426" w:hanging="426"/>
        <w:rPr>
          <w:i/>
        </w:rPr>
      </w:pPr>
      <w:r w:rsidRPr="00C72DD2">
        <w:rPr>
          <w:i/>
        </w:rPr>
        <w:t>konklúzió</w:t>
      </w:r>
      <w:r w:rsidR="00EE302C" w:rsidRPr="00C72DD2">
        <w:rPr>
          <w:i/>
        </w:rPr>
        <w:t xml:space="preserve"> megfogalmazása;</w:t>
      </w:r>
    </w:p>
    <w:p w:rsidR="00EE302C" w:rsidRPr="00C72DD2" w:rsidRDefault="00EE302C" w:rsidP="001F606F">
      <w:pPr>
        <w:pStyle w:val="Listaszerbekezds"/>
        <w:numPr>
          <w:ilvl w:val="0"/>
          <w:numId w:val="4"/>
        </w:numPr>
        <w:spacing w:line="23" w:lineRule="atLeast"/>
        <w:ind w:left="426" w:hanging="426"/>
        <w:rPr>
          <w:i/>
        </w:rPr>
      </w:pPr>
      <w:r w:rsidRPr="00C72DD2">
        <w:rPr>
          <w:i/>
        </w:rPr>
        <w:t>egyes tervi elemek kiemelése;</w:t>
      </w:r>
    </w:p>
    <w:p w:rsidR="00017C41" w:rsidRPr="00C72DD2" w:rsidRDefault="00E836C6" w:rsidP="001F606F">
      <w:pPr>
        <w:pStyle w:val="Listaszerbekezds"/>
        <w:numPr>
          <w:ilvl w:val="0"/>
          <w:numId w:val="4"/>
        </w:numPr>
        <w:spacing w:line="23" w:lineRule="atLeast"/>
        <w:ind w:left="426" w:hanging="426"/>
        <w:rPr>
          <w:i/>
        </w:rPr>
      </w:pPr>
      <w:r w:rsidRPr="00C72DD2">
        <w:rPr>
          <w:i/>
        </w:rPr>
        <w:t>stb.</w:t>
      </w:r>
      <w:r w:rsidR="00D22265">
        <w:rPr>
          <w:i/>
        </w:rPr>
        <w:t>)</w:t>
      </w:r>
    </w:p>
    <w:p w:rsidR="008C1D40" w:rsidRDefault="008C1D40" w:rsidP="001F606F">
      <w:pPr>
        <w:pStyle w:val="Cmsor1"/>
        <w:spacing w:line="23" w:lineRule="atLeast"/>
      </w:pPr>
      <w:bookmarkStart w:id="12" w:name="_Toc465184737"/>
      <w:r w:rsidRPr="00C503D7">
        <w:t xml:space="preserve">Eredménytelen tervpályázat esetén az eredménytelenségnek a </w:t>
      </w:r>
      <w:r w:rsidR="00AF0B91">
        <w:t>bírálóbizottság</w:t>
      </w:r>
      <w:r w:rsidRPr="00C503D7">
        <w:t xml:space="preserve"> által megállapított indoka</w:t>
      </w:r>
      <w:bookmarkEnd w:id="12"/>
    </w:p>
    <w:p w:rsidR="00A31F33" w:rsidRPr="00C72DD2" w:rsidRDefault="00D22265" w:rsidP="001F606F">
      <w:pPr>
        <w:spacing w:line="23" w:lineRule="atLeast"/>
        <w:rPr>
          <w:i/>
        </w:rPr>
      </w:pPr>
      <w:r>
        <w:rPr>
          <w:i/>
        </w:rPr>
        <w:t>(</w:t>
      </w:r>
      <w:r w:rsidR="00C10553" w:rsidRPr="00C72DD2">
        <w:rPr>
          <w:i/>
        </w:rPr>
        <w:t xml:space="preserve">Itt </w:t>
      </w:r>
      <w:r w:rsidR="00EE302C" w:rsidRPr="00C72DD2">
        <w:rPr>
          <w:i/>
        </w:rPr>
        <w:t>szükséges megfogalmazni</w:t>
      </w:r>
      <w:r w:rsidR="00C10553" w:rsidRPr="00C72DD2">
        <w:rPr>
          <w:i/>
        </w:rPr>
        <w:t xml:space="preserve">, hogy mi volt </w:t>
      </w:r>
      <w:r w:rsidR="00EE302C" w:rsidRPr="00C72DD2">
        <w:rPr>
          <w:i/>
        </w:rPr>
        <w:t>az oka annak</w:t>
      </w:r>
      <w:r w:rsidR="00C10553" w:rsidRPr="00C72DD2">
        <w:rPr>
          <w:i/>
        </w:rPr>
        <w:t xml:space="preserve">, hogy a </w:t>
      </w:r>
      <w:r w:rsidR="00AF0B91" w:rsidRPr="00C72DD2">
        <w:rPr>
          <w:i/>
        </w:rPr>
        <w:t>bírálóbizottság</w:t>
      </w:r>
      <w:r w:rsidR="00C10553" w:rsidRPr="00C72DD2">
        <w:rPr>
          <w:i/>
        </w:rPr>
        <w:t xml:space="preserve"> eredménytelennek </w:t>
      </w:r>
      <w:r w:rsidR="00E836C6" w:rsidRPr="00C72DD2">
        <w:rPr>
          <w:i/>
        </w:rPr>
        <w:t xml:space="preserve">vagy csökkent értékűnek </w:t>
      </w:r>
      <w:r>
        <w:rPr>
          <w:i/>
        </w:rPr>
        <w:t>minősítette a pályázatot.)</w:t>
      </w:r>
    </w:p>
    <w:p w:rsidR="00A31736" w:rsidRDefault="00A31F33" w:rsidP="00A31736">
      <w:pPr>
        <w:spacing w:after="0" w:line="23" w:lineRule="atLeast"/>
        <w:rPr>
          <w:i/>
          <w:color w:val="FF0000"/>
        </w:rPr>
      </w:pPr>
      <w:r>
        <w:rPr>
          <w:b/>
          <w:i/>
          <w:color w:val="FF0000"/>
        </w:rPr>
        <w:t>(</w:t>
      </w:r>
      <w:r w:rsidR="00F81C5E">
        <w:rPr>
          <w:b/>
          <w:i/>
          <w:color w:val="FF0000"/>
        </w:rPr>
        <w:t>Fontos</w:t>
      </w:r>
      <w:r w:rsidRPr="00380E01">
        <w:rPr>
          <w:b/>
          <w:i/>
          <w:color w:val="FF0000"/>
        </w:rPr>
        <w:t>:</w:t>
      </w:r>
      <w:r>
        <w:rPr>
          <w:b/>
          <w:i/>
          <w:color w:val="FF0000"/>
        </w:rPr>
        <w:t xml:space="preserve"> </w:t>
      </w:r>
      <w:r w:rsidR="00EE302C">
        <w:rPr>
          <w:i/>
          <w:color w:val="FF0000"/>
        </w:rPr>
        <w:t xml:space="preserve">Egy pályázat eredménytelenné </w:t>
      </w:r>
      <w:r w:rsidR="00CD777F">
        <w:rPr>
          <w:i/>
          <w:color w:val="FF0000"/>
        </w:rPr>
        <w:t>(</w:t>
      </w:r>
      <w:r w:rsidR="00A31736">
        <w:rPr>
          <w:i/>
          <w:color w:val="FF0000"/>
        </w:rPr>
        <w:t xml:space="preserve">pl. </w:t>
      </w:r>
      <w:r w:rsidR="00CD777F">
        <w:rPr>
          <w:i/>
          <w:color w:val="FF0000"/>
        </w:rPr>
        <w:t xml:space="preserve">egyetlen teljes tartalmú pályamű sem érkezett </w:t>
      </w:r>
      <w:proofErr w:type="gramStart"/>
      <w:r w:rsidR="00CD777F">
        <w:rPr>
          <w:i/>
          <w:color w:val="FF0000"/>
        </w:rPr>
        <w:t>be )</w:t>
      </w:r>
      <w:proofErr w:type="gramEnd"/>
      <w:r w:rsidR="00CD777F">
        <w:rPr>
          <w:i/>
          <w:color w:val="FF0000"/>
        </w:rPr>
        <w:t xml:space="preserve"> </w:t>
      </w:r>
      <w:r w:rsidR="00EE302C">
        <w:rPr>
          <w:i/>
          <w:color w:val="FF0000"/>
        </w:rPr>
        <w:t xml:space="preserve">vagy csökkent értékűnek </w:t>
      </w:r>
      <w:r w:rsidR="00CD777F">
        <w:rPr>
          <w:i/>
          <w:color w:val="FF0000"/>
        </w:rPr>
        <w:t>(</w:t>
      </w:r>
      <w:r w:rsidR="00A31736">
        <w:rPr>
          <w:i/>
          <w:color w:val="FF0000"/>
        </w:rPr>
        <w:t xml:space="preserve">pl. </w:t>
      </w:r>
      <w:r w:rsidR="00CD777F">
        <w:rPr>
          <w:i/>
          <w:color w:val="FF0000"/>
        </w:rPr>
        <w:t xml:space="preserve">csak két pályamű érkezett be) </w:t>
      </w:r>
      <w:r w:rsidR="00EE302C">
        <w:rPr>
          <w:i/>
          <w:color w:val="FF0000"/>
        </w:rPr>
        <w:t>való nyilvánítása csak igen ritka és indokolt esetben fordulhat elő</w:t>
      </w:r>
      <w:r w:rsidR="00F81C5E">
        <w:rPr>
          <w:i/>
          <w:color w:val="FF0000"/>
        </w:rPr>
        <w:t>!</w:t>
      </w:r>
      <w:r w:rsidR="00A31736">
        <w:rPr>
          <w:i/>
          <w:color w:val="FF0000"/>
        </w:rPr>
        <w:t xml:space="preserve"> </w:t>
      </w:r>
    </w:p>
    <w:p w:rsidR="00C10553" w:rsidRPr="00227697" w:rsidRDefault="00A8556C" w:rsidP="001F606F">
      <w:pPr>
        <w:spacing w:line="23" w:lineRule="atLeast"/>
        <w:rPr>
          <w:i/>
        </w:rPr>
      </w:pPr>
      <w:r w:rsidRPr="00227697">
        <w:rPr>
          <w:i/>
          <w:color w:val="FF0000"/>
        </w:rPr>
        <w:t xml:space="preserve">Ha a </w:t>
      </w:r>
      <w:r w:rsidR="00A31736" w:rsidRPr="00227697">
        <w:rPr>
          <w:i/>
          <w:color w:val="FF0000"/>
        </w:rPr>
        <w:t>bírálóbizottság nem talál a kiírásnak minden szempontból megfelelő pályaművet</w:t>
      </w:r>
      <w:r w:rsidR="00227697" w:rsidRPr="00227697">
        <w:rPr>
          <w:i/>
          <w:color w:val="FF0000"/>
        </w:rPr>
        <w:t xml:space="preserve"> -</w:t>
      </w:r>
      <w:r w:rsidRPr="00227697">
        <w:rPr>
          <w:i/>
          <w:color w:val="FF0000"/>
        </w:rPr>
        <w:t xml:space="preserve"> ennek oka lehet a pályázati kiírásban megfogalmazottak "túlhatározottság</w:t>
      </w:r>
      <w:r w:rsidR="00227697" w:rsidRPr="00227697">
        <w:rPr>
          <w:i/>
          <w:color w:val="FF0000"/>
        </w:rPr>
        <w:t xml:space="preserve">a" -, </w:t>
      </w:r>
      <w:r w:rsidRPr="00227697">
        <w:rPr>
          <w:i/>
          <w:color w:val="FF0000"/>
        </w:rPr>
        <w:t>de megfelelő számú, például nyílt pályázat esetén nyolcnál több, teljes tartalmú pályamű érkezett be, nem lehet a pályázat eredménytelenné/csökkent értékűvé nyilvánít</w:t>
      </w:r>
      <w:r w:rsidR="00795767">
        <w:rPr>
          <w:i/>
          <w:color w:val="FF0000"/>
        </w:rPr>
        <w:t>ani</w:t>
      </w:r>
      <w:r w:rsidR="00D3428B" w:rsidRPr="00227697">
        <w:rPr>
          <w:i/>
          <w:color w:val="FF0000"/>
        </w:rPr>
        <w:t>.</w:t>
      </w:r>
      <w:r w:rsidR="00817903" w:rsidRPr="00227697">
        <w:rPr>
          <w:i/>
          <w:color w:val="FF0000"/>
        </w:rPr>
        <w:t>)</w:t>
      </w:r>
      <w:r w:rsidR="00CD777F" w:rsidRPr="00227697">
        <w:rPr>
          <w:i/>
          <w:color w:val="FF0000"/>
        </w:rPr>
        <w:t xml:space="preserve"> </w:t>
      </w:r>
    </w:p>
    <w:p w:rsidR="008C1D40" w:rsidRPr="00C503D7" w:rsidRDefault="008C1D40" w:rsidP="001F606F">
      <w:pPr>
        <w:pStyle w:val="Cmsor1"/>
        <w:spacing w:line="23" w:lineRule="atLeast"/>
      </w:pPr>
      <w:bookmarkStart w:id="13" w:name="_Toc465184738"/>
      <w:r w:rsidRPr="00C503D7">
        <w:t>ajánlás a tervpályázatot követő hirdetmény nélküli eljá</w:t>
      </w:r>
      <w:r w:rsidR="00005D5E">
        <w:t xml:space="preserve">rás lefolytatásáról, vagy </w:t>
      </w:r>
      <w:r w:rsidRPr="00C503D7">
        <w:t>elhagyásáról</w:t>
      </w:r>
      <w:bookmarkEnd w:id="13"/>
    </w:p>
    <w:p w:rsidR="00817903" w:rsidRPr="00017C41" w:rsidRDefault="00817903" w:rsidP="00817903">
      <w:pPr>
        <w:spacing w:line="23" w:lineRule="atLeast"/>
      </w:pPr>
      <w:r w:rsidRPr="00017C41">
        <w:t xml:space="preserve">A </w:t>
      </w:r>
      <w:r>
        <w:t>bírálóbizottság</w:t>
      </w:r>
      <w:r w:rsidRPr="00017C41">
        <w:t xml:space="preserve"> javasolja a kiírónak, hogy a közbeszerzésekről szóló </w:t>
      </w:r>
      <w:r w:rsidRPr="00FD58A0">
        <w:t xml:space="preserve">2015. </w:t>
      </w:r>
      <w:proofErr w:type="gramStart"/>
      <w:r w:rsidRPr="00FD58A0">
        <w:t>évi  CXLIII.</w:t>
      </w:r>
      <w:proofErr w:type="gramEnd"/>
      <w:r w:rsidRPr="00FD58A0">
        <w:t xml:space="preserve"> tv. 98.§ (5) </w:t>
      </w:r>
      <w:r w:rsidRPr="00017C41">
        <w:t>bekezdése szerinti eljárás alapján a nyertesként kihirdetett I. helyzettel kezdeményezzen hirdetmény nélküli tárgyalásos eljárást a tervezési szerződés megkötésére.</w:t>
      </w:r>
    </w:p>
    <w:p w:rsidR="00394329" w:rsidRPr="00B42D9E" w:rsidRDefault="00FD571E" w:rsidP="00394329">
      <w:pPr>
        <w:spacing w:after="0" w:line="23" w:lineRule="atLeast"/>
        <w:rPr>
          <w:i/>
          <w:color w:val="FF0000"/>
        </w:rPr>
      </w:pPr>
      <w:r w:rsidRPr="00B42D9E">
        <w:rPr>
          <w:b/>
          <w:i/>
          <w:color w:val="FF0000"/>
        </w:rPr>
        <w:t>(Ajánlás</w:t>
      </w:r>
      <w:r w:rsidRPr="00B42D9E">
        <w:rPr>
          <w:i/>
          <w:color w:val="FF0000"/>
        </w:rPr>
        <w:t xml:space="preserve">: </w:t>
      </w:r>
      <w:r w:rsidR="00EE302C" w:rsidRPr="00B42D9E">
        <w:rPr>
          <w:i/>
          <w:color w:val="FF0000"/>
        </w:rPr>
        <w:t>Itt szükséges megfogalmazni, hogy a</w:t>
      </w:r>
      <w:r w:rsidR="0082733E" w:rsidRPr="00B42D9E">
        <w:rPr>
          <w:i/>
          <w:color w:val="FF0000"/>
        </w:rPr>
        <w:t xml:space="preserve"> tervpályázatot követő hirdetmény nélküli tárgyalásos eljárásban ajánlattételre felhívásra vonatkozó ajánlásokat</w:t>
      </w:r>
      <w:r w:rsidR="00394329" w:rsidRPr="00B42D9E">
        <w:rPr>
          <w:i/>
          <w:color w:val="FF0000"/>
        </w:rPr>
        <w:t>.</w:t>
      </w:r>
    </w:p>
    <w:p w:rsidR="008C1D40" w:rsidRPr="00FD571E" w:rsidRDefault="00A036D0" w:rsidP="00817903">
      <w:pPr>
        <w:spacing w:line="23" w:lineRule="atLeast"/>
        <w:rPr>
          <w:color w:val="FF0000"/>
        </w:rPr>
      </w:pPr>
      <w:r>
        <w:rPr>
          <w:i/>
          <w:color w:val="FF0000"/>
        </w:rPr>
        <w:t>Eredményes eljárás esetén a</w:t>
      </w:r>
      <w:r w:rsidR="0082733E" w:rsidRPr="00A036D0">
        <w:rPr>
          <w:i/>
          <w:color w:val="FF0000"/>
        </w:rPr>
        <w:t xml:space="preserve"> </w:t>
      </w:r>
      <w:r w:rsidR="00AF0B91" w:rsidRPr="00A036D0">
        <w:rPr>
          <w:i/>
          <w:color w:val="FF0000"/>
        </w:rPr>
        <w:t>bírálóbizottság</w:t>
      </w:r>
      <w:r w:rsidR="0082733E" w:rsidRPr="00A036D0">
        <w:rPr>
          <w:i/>
          <w:color w:val="FF0000"/>
        </w:rPr>
        <w:t xml:space="preserve"> arra</w:t>
      </w:r>
      <w:r w:rsidR="00B42D9E" w:rsidRPr="00A036D0">
        <w:rPr>
          <w:i/>
          <w:color w:val="FF0000"/>
        </w:rPr>
        <w:t xml:space="preserve"> is</w:t>
      </w:r>
      <w:r w:rsidR="0082733E" w:rsidRPr="00A036D0">
        <w:rPr>
          <w:i/>
          <w:color w:val="FF0000"/>
        </w:rPr>
        <w:t xml:space="preserve"> te</w:t>
      </w:r>
      <w:r w:rsidR="00FD571E" w:rsidRPr="00A036D0">
        <w:rPr>
          <w:i/>
          <w:color w:val="FF0000"/>
        </w:rPr>
        <w:t>het</w:t>
      </w:r>
      <w:r w:rsidR="0082733E" w:rsidRPr="00A036D0">
        <w:rPr>
          <w:i/>
          <w:color w:val="FF0000"/>
        </w:rPr>
        <w:t xml:space="preserve"> ajánlást, hogy ne kerüljön sor hirdetmény nélküli tárgyalásos eljárás lefolytatására</w:t>
      </w:r>
      <w:r>
        <w:rPr>
          <w:i/>
          <w:color w:val="FF0000"/>
        </w:rPr>
        <w:t xml:space="preserve">. </w:t>
      </w:r>
      <w:r w:rsidR="00394329" w:rsidRPr="00A036D0">
        <w:rPr>
          <w:i/>
          <w:color w:val="FF0000"/>
        </w:rPr>
        <w:t>Ez esetben javaslatot tehet új</w:t>
      </w:r>
      <w:r w:rsidR="00B42D9E" w:rsidRPr="00A036D0">
        <w:rPr>
          <w:i/>
          <w:color w:val="FF0000"/>
        </w:rPr>
        <w:t>, módosított tartalmú</w:t>
      </w:r>
      <w:r w:rsidR="00394329" w:rsidRPr="00A036D0">
        <w:rPr>
          <w:i/>
          <w:color w:val="FF0000"/>
        </w:rPr>
        <w:t xml:space="preserve"> pályázati kiírásra, illetve a </w:t>
      </w:r>
      <w:r w:rsidR="00B42D9E" w:rsidRPr="00A036D0">
        <w:rPr>
          <w:i/>
          <w:color w:val="FF0000"/>
        </w:rPr>
        <w:t xml:space="preserve">tökéletes megoldást ellehetetlenítő problémák megoldására </w:t>
      </w:r>
      <w:proofErr w:type="gramStart"/>
      <w:r w:rsidR="00394329" w:rsidRPr="00A036D0">
        <w:rPr>
          <w:i/>
          <w:color w:val="FF0000"/>
        </w:rPr>
        <w:t>( pl.</w:t>
      </w:r>
      <w:proofErr w:type="gramEnd"/>
      <w:r w:rsidR="00394329" w:rsidRPr="00A036D0">
        <w:rPr>
          <w:i/>
          <w:color w:val="FF0000"/>
        </w:rPr>
        <w:t xml:space="preserve"> telekegyesítés, tervezési program módosítása).</w:t>
      </w:r>
      <w:r w:rsidR="00FD571E" w:rsidRPr="00A036D0">
        <w:rPr>
          <w:color w:val="FF0000"/>
        </w:rPr>
        <w:t>)</w:t>
      </w:r>
    </w:p>
    <w:p w:rsidR="003D6F2E" w:rsidRPr="00C503D7" w:rsidRDefault="003D6F2E" w:rsidP="001F606F">
      <w:pPr>
        <w:spacing w:line="23" w:lineRule="atLeast"/>
      </w:pPr>
      <w:r w:rsidRPr="00C503D7">
        <w:t xml:space="preserve">A </w:t>
      </w:r>
      <w:r w:rsidR="00FD58A0">
        <w:t>b</w:t>
      </w:r>
      <w:r w:rsidRPr="00C503D7">
        <w:t xml:space="preserve">izottság fenti döntését követően a zárójelentést lezárta és azt felolvasás után </w:t>
      </w:r>
      <w:proofErr w:type="gramStart"/>
      <w:r w:rsidRPr="00C503D7">
        <w:t>egyhangúlag</w:t>
      </w:r>
      <w:proofErr w:type="gramEnd"/>
      <w:r w:rsidRPr="00C503D7">
        <w:t xml:space="preserve"> jóváhagyta, majd  ezt követően került sor a borítékok felbontására.</w:t>
      </w:r>
    </w:p>
    <w:p w:rsidR="003D6F2E" w:rsidRPr="00C503D7" w:rsidRDefault="003D6F2E" w:rsidP="001F606F">
      <w:pPr>
        <w:spacing w:line="23" w:lineRule="atLeast"/>
        <w:jc w:val="center"/>
      </w:pPr>
      <w:proofErr w:type="gramStart"/>
      <w:r w:rsidRPr="00C503D7">
        <w:lastRenderedPageBreak/>
        <w:t>k.m.f</w:t>
      </w:r>
      <w:proofErr w:type="gramEnd"/>
      <w:r w:rsidRPr="00C503D7">
        <w:t>.</w:t>
      </w:r>
    </w:p>
    <w:p w:rsidR="003D6F2E" w:rsidRPr="009020FE" w:rsidRDefault="00AF0B91" w:rsidP="001F606F">
      <w:pPr>
        <w:pStyle w:val="Szvegtrzs3"/>
        <w:spacing w:line="23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bírálóbizottság</w:t>
      </w:r>
      <w:proofErr w:type="gramEnd"/>
      <w:r w:rsidR="003D6F2E" w:rsidRPr="009020FE">
        <w:rPr>
          <w:sz w:val="22"/>
          <w:szCs w:val="22"/>
        </w:rPr>
        <w:t xml:space="preserve"> tagjai:</w:t>
      </w:r>
    </w:p>
    <w:tbl>
      <w:tblPr>
        <w:tblW w:w="0" w:type="auto"/>
        <w:tblLook w:val="04A0"/>
      </w:tblPr>
      <w:tblGrid>
        <w:gridCol w:w="4522"/>
        <w:gridCol w:w="4550"/>
      </w:tblGrid>
      <w:tr w:rsidR="003D6F2E" w:rsidRPr="00C503D7" w:rsidTr="00C6412A">
        <w:tc>
          <w:tcPr>
            <w:tcW w:w="4522" w:type="dxa"/>
            <w:shd w:val="clear" w:color="auto" w:fill="auto"/>
          </w:tcPr>
          <w:p w:rsidR="003D6F2E" w:rsidRPr="00C503D7" w:rsidRDefault="003D6F2E" w:rsidP="001F606F">
            <w:pPr>
              <w:spacing w:line="23" w:lineRule="atLeast"/>
              <w:contextualSpacing/>
            </w:pPr>
          </w:p>
          <w:p w:rsidR="003D6F2E" w:rsidRPr="00C503D7" w:rsidRDefault="003D6F2E" w:rsidP="001F606F">
            <w:pPr>
              <w:spacing w:line="23" w:lineRule="atLeast"/>
            </w:pPr>
            <w:r w:rsidRPr="00C503D7">
              <w:t>………………………………………</w:t>
            </w:r>
          </w:p>
          <w:p w:rsidR="009020FE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9020FE" w:rsidRDefault="00AF0B91" w:rsidP="001F606F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bírálóbizottság</w:t>
            </w:r>
            <w:r w:rsidR="009020FE" w:rsidRPr="009020FE">
              <w:rPr>
                <w:sz w:val="18"/>
                <w:szCs w:val="18"/>
              </w:rPr>
              <w:t xml:space="preserve"> elnöke</w:t>
            </w:r>
          </w:p>
        </w:tc>
        <w:tc>
          <w:tcPr>
            <w:tcW w:w="4550" w:type="dxa"/>
            <w:shd w:val="clear" w:color="auto" w:fill="auto"/>
          </w:tcPr>
          <w:p w:rsidR="003D6F2E" w:rsidRPr="00C503D7" w:rsidRDefault="003D6F2E" w:rsidP="001F606F">
            <w:pPr>
              <w:spacing w:line="23" w:lineRule="atLeast"/>
              <w:contextualSpacing/>
            </w:pPr>
          </w:p>
          <w:p w:rsidR="003D6F2E" w:rsidRPr="00C503D7" w:rsidRDefault="003D6F2E" w:rsidP="001F606F">
            <w:pPr>
              <w:spacing w:line="23" w:lineRule="atLeast"/>
            </w:pPr>
            <w:r w:rsidRPr="00C503D7">
              <w:t>………………………………………..</w:t>
            </w:r>
          </w:p>
          <w:p w:rsidR="003D6F2E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C503D7" w:rsidRDefault="00AF0B91" w:rsidP="001F606F">
            <w:pPr>
              <w:spacing w:line="23" w:lineRule="atLeast"/>
            </w:pPr>
            <w:r>
              <w:rPr>
                <w:sz w:val="18"/>
                <w:szCs w:val="18"/>
              </w:rPr>
              <w:t>bírálóbizottság</w:t>
            </w:r>
            <w:r w:rsidR="00FD571E">
              <w:rPr>
                <w:sz w:val="18"/>
                <w:szCs w:val="18"/>
              </w:rPr>
              <w:t xml:space="preserve"> </w:t>
            </w:r>
            <w:r w:rsidR="009020FE">
              <w:rPr>
                <w:sz w:val="18"/>
                <w:szCs w:val="18"/>
              </w:rPr>
              <w:t>társ</w:t>
            </w:r>
            <w:r w:rsidR="009020FE" w:rsidRPr="009020FE">
              <w:rPr>
                <w:sz w:val="18"/>
                <w:szCs w:val="18"/>
              </w:rPr>
              <w:t>elnöke</w:t>
            </w:r>
          </w:p>
        </w:tc>
      </w:tr>
      <w:tr w:rsidR="003D6F2E" w:rsidRPr="00C503D7" w:rsidTr="00C6412A">
        <w:tc>
          <w:tcPr>
            <w:tcW w:w="4522" w:type="dxa"/>
            <w:shd w:val="clear" w:color="auto" w:fill="auto"/>
          </w:tcPr>
          <w:p w:rsidR="003D6F2E" w:rsidRPr="00C503D7" w:rsidRDefault="003D6F2E" w:rsidP="001F606F">
            <w:pPr>
              <w:spacing w:line="23" w:lineRule="atLeast"/>
              <w:contextualSpacing/>
            </w:pPr>
          </w:p>
          <w:p w:rsidR="003D6F2E" w:rsidRPr="00C503D7" w:rsidRDefault="003D6F2E" w:rsidP="001F606F">
            <w:pPr>
              <w:spacing w:line="23" w:lineRule="atLeast"/>
            </w:pPr>
            <w:r w:rsidRPr="00C503D7">
              <w:t>………………………………………</w:t>
            </w:r>
          </w:p>
          <w:p w:rsidR="00AF0B91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9020FE" w:rsidRDefault="00AF0B91" w:rsidP="001F606F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bírálóbizottság</w:t>
            </w:r>
            <w:r w:rsidR="009020FE" w:rsidRPr="009020FE">
              <w:rPr>
                <w:sz w:val="18"/>
                <w:szCs w:val="18"/>
              </w:rPr>
              <w:t xml:space="preserve"> tagja</w:t>
            </w:r>
          </w:p>
        </w:tc>
        <w:tc>
          <w:tcPr>
            <w:tcW w:w="4550" w:type="dxa"/>
            <w:shd w:val="clear" w:color="auto" w:fill="auto"/>
          </w:tcPr>
          <w:p w:rsidR="003D6F2E" w:rsidRPr="00C503D7" w:rsidRDefault="003D6F2E" w:rsidP="001F606F">
            <w:pPr>
              <w:spacing w:line="23" w:lineRule="atLeast"/>
              <w:contextualSpacing/>
            </w:pPr>
          </w:p>
          <w:p w:rsidR="003D6F2E" w:rsidRPr="00C503D7" w:rsidRDefault="003D6F2E" w:rsidP="001F606F">
            <w:pPr>
              <w:spacing w:line="23" w:lineRule="atLeast"/>
            </w:pPr>
            <w:r w:rsidRPr="00C503D7">
              <w:t>………………………………………</w:t>
            </w:r>
          </w:p>
          <w:p w:rsidR="00AF0B91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C503D7" w:rsidRDefault="00AF0B91" w:rsidP="001F606F">
            <w:pPr>
              <w:spacing w:line="23" w:lineRule="atLeast"/>
            </w:pPr>
            <w:r>
              <w:rPr>
                <w:sz w:val="18"/>
                <w:szCs w:val="18"/>
              </w:rPr>
              <w:t>bírálóbizottság</w:t>
            </w:r>
            <w:r w:rsidR="009020FE" w:rsidRPr="009020FE">
              <w:rPr>
                <w:sz w:val="18"/>
                <w:szCs w:val="18"/>
              </w:rPr>
              <w:t xml:space="preserve"> tagja</w:t>
            </w:r>
          </w:p>
        </w:tc>
      </w:tr>
      <w:tr w:rsidR="003D6F2E" w:rsidRPr="00C503D7" w:rsidTr="00C6412A">
        <w:tc>
          <w:tcPr>
            <w:tcW w:w="4522" w:type="dxa"/>
            <w:shd w:val="clear" w:color="auto" w:fill="auto"/>
          </w:tcPr>
          <w:p w:rsidR="003D6F2E" w:rsidRPr="00C503D7" w:rsidRDefault="003D6F2E" w:rsidP="001F606F">
            <w:pPr>
              <w:spacing w:line="23" w:lineRule="atLeast"/>
              <w:contextualSpacing/>
            </w:pPr>
          </w:p>
          <w:p w:rsidR="003D6F2E" w:rsidRPr="00C503D7" w:rsidRDefault="003D6F2E" w:rsidP="001F606F">
            <w:pPr>
              <w:spacing w:line="23" w:lineRule="atLeast"/>
            </w:pPr>
            <w:r w:rsidRPr="00C503D7">
              <w:t>………………………………………</w:t>
            </w:r>
          </w:p>
          <w:p w:rsidR="00AF0B91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9020FE" w:rsidRDefault="00FD571E" w:rsidP="001F606F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szakértő</w:t>
            </w:r>
          </w:p>
        </w:tc>
        <w:tc>
          <w:tcPr>
            <w:tcW w:w="4550" w:type="dxa"/>
            <w:shd w:val="clear" w:color="auto" w:fill="auto"/>
          </w:tcPr>
          <w:p w:rsidR="003D6F2E" w:rsidRPr="00C503D7" w:rsidRDefault="003D6F2E" w:rsidP="001F606F">
            <w:pPr>
              <w:spacing w:line="23" w:lineRule="atLeast"/>
              <w:contextualSpacing/>
            </w:pPr>
          </w:p>
          <w:p w:rsidR="003D6F2E" w:rsidRPr="00C503D7" w:rsidRDefault="003D6F2E" w:rsidP="001F606F">
            <w:pPr>
              <w:spacing w:line="23" w:lineRule="atLeast"/>
            </w:pPr>
            <w:r w:rsidRPr="00C503D7">
              <w:t>………………………………………</w:t>
            </w:r>
          </w:p>
          <w:p w:rsidR="00AF0B91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9020FE" w:rsidRDefault="00FD571E" w:rsidP="001F606F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szakértő</w:t>
            </w:r>
          </w:p>
        </w:tc>
      </w:tr>
      <w:tr w:rsidR="009A1027" w:rsidRPr="00C503D7" w:rsidTr="00C6412A">
        <w:tc>
          <w:tcPr>
            <w:tcW w:w="4522" w:type="dxa"/>
            <w:shd w:val="clear" w:color="auto" w:fill="auto"/>
          </w:tcPr>
          <w:p w:rsidR="009A1027" w:rsidRPr="00C503D7" w:rsidRDefault="009A1027" w:rsidP="001F606F">
            <w:pPr>
              <w:spacing w:line="23" w:lineRule="atLeast"/>
            </w:pPr>
          </w:p>
        </w:tc>
        <w:tc>
          <w:tcPr>
            <w:tcW w:w="4550" w:type="dxa"/>
            <w:shd w:val="clear" w:color="auto" w:fill="auto"/>
          </w:tcPr>
          <w:p w:rsidR="009A1027" w:rsidRPr="00C503D7" w:rsidRDefault="009A1027" w:rsidP="001F606F">
            <w:pPr>
              <w:spacing w:line="23" w:lineRule="atLeast"/>
            </w:pPr>
          </w:p>
        </w:tc>
      </w:tr>
      <w:tr w:rsidR="009A1027" w:rsidRPr="00C503D7" w:rsidTr="00C6412A">
        <w:tc>
          <w:tcPr>
            <w:tcW w:w="4522" w:type="dxa"/>
            <w:shd w:val="clear" w:color="auto" w:fill="auto"/>
          </w:tcPr>
          <w:p w:rsidR="009A1027" w:rsidRPr="00C503D7" w:rsidRDefault="009A1027" w:rsidP="001F606F">
            <w:pPr>
              <w:spacing w:line="23" w:lineRule="atLeast"/>
            </w:pPr>
            <w:r w:rsidRPr="00C503D7">
              <w:t>………………………………………</w:t>
            </w:r>
          </w:p>
          <w:p w:rsidR="00AF0B91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9020FE" w:rsidRDefault="00FD571E" w:rsidP="001F606F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szakértő</w:t>
            </w:r>
          </w:p>
        </w:tc>
        <w:tc>
          <w:tcPr>
            <w:tcW w:w="4550" w:type="dxa"/>
            <w:shd w:val="clear" w:color="auto" w:fill="auto"/>
          </w:tcPr>
          <w:p w:rsidR="009A1027" w:rsidRPr="00C503D7" w:rsidRDefault="009A1027" w:rsidP="001F606F">
            <w:pPr>
              <w:spacing w:line="23" w:lineRule="atLeast"/>
            </w:pPr>
            <w:r w:rsidRPr="00C503D7">
              <w:t>………………………………………</w:t>
            </w:r>
          </w:p>
          <w:p w:rsidR="00AF0B91" w:rsidRDefault="00AF0B91" w:rsidP="001F606F">
            <w:pPr>
              <w:spacing w:line="23" w:lineRule="atLeast"/>
              <w:contextualSpacing/>
            </w:pPr>
            <w:r>
              <w:t>név</w:t>
            </w:r>
          </w:p>
          <w:p w:rsidR="009020FE" w:rsidRPr="009020FE" w:rsidRDefault="009020FE" w:rsidP="001F606F">
            <w:pPr>
              <w:spacing w:line="23" w:lineRule="atLeast"/>
              <w:rPr>
                <w:sz w:val="18"/>
                <w:szCs w:val="18"/>
              </w:rPr>
            </w:pPr>
            <w:r w:rsidRPr="009020FE">
              <w:rPr>
                <w:sz w:val="18"/>
                <w:szCs w:val="18"/>
              </w:rPr>
              <w:t>jogi szakértő</w:t>
            </w:r>
          </w:p>
        </w:tc>
      </w:tr>
    </w:tbl>
    <w:p w:rsidR="007F19D0" w:rsidRDefault="007F19D0" w:rsidP="001F606F">
      <w:pPr>
        <w:spacing w:line="23" w:lineRule="atLeast"/>
        <w:rPr>
          <w:b/>
          <w:sz w:val="28"/>
          <w:szCs w:val="28"/>
        </w:rPr>
      </w:pPr>
    </w:p>
    <w:p w:rsidR="007F19D0" w:rsidRDefault="007F19D0">
      <w:pPr>
        <w:spacing w:after="2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412A" w:rsidRPr="00C6412A" w:rsidRDefault="00C6412A" w:rsidP="001F606F">
      <w:pPr>
        <w:spacing w:line="23" w:lineRule="atLeast"/>
        <w:rPr>
          <w:b/>
          <w:sz w:val="28"/>
          <w:szCs w:val="28"/>
        </w:rPr>
      </w:pPr>
      <w:r w:rsidRPr="00C6412A">
        <w:rPr>
          <w:b/>
          <w:sz w:val="28"/>
          <w:szCs w:val="28"/>
        </w:rPr>
        <w:lastRenderedPageBreak/>
        <w:t>Jegyzőkönyv</w:t>
      </w:r>
    </w:p>
    <w:p w:rsidR="00C6412A" w:rsidRPr="00C6412A" w:rsidRDefault="00C6412A" w:rsidP="001F606F">
      <w:pPr>
        <w:spacing w:line="23" w:lineRule="atLeast"/>
        <w:rPr>
          <w:b/>
          <w:sz w:val="24"/>
          <w:szCs w:val="24"/>
        </w:rPr>
      </w:pPr>
      <w:proofErr w:type="gramStart"/>
      <w:r w:rsidRPr="00C6412A">
        <w:rPr>
          <w:b/>
          <w:sz w:val="24"/>
          <w:szCs w:val="24"/>
        </w:rPr>
        <w:t>a</w:t>
      </w:r>
      <w:proofErr w:type="gramEnd"/>
      <w:r w:rsidRPr="00C6412A">
        <w:rPr>
          <w:b/>
          <w:sz w:val="24"/>
          <w:szCs w:val="24"/>
        </w:rPr>
        <w:t xml:space="preserve"> zárt borítékok bontásáról</w:t>
      </w:r>
    </w:p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rPr>
          <w:sz w:val="24"/>
          <w:szCs w:val="24"/>
        </w:rPr>
      </w:pPr>
      <w:r w:rsidRPr="00C6412A">
        <w:rPr>
          <w:sz w:val="24"/>
          <w:szCs w:val="24"/>
        </w:rPr>
        <w:t>.</w:t>
      </w:r>
      <w:proofErr w:type="gramStart"/>
      <w:r w:rsidRPr="00C6412A">
        <w:rPr>
          <w:sz w:val="24"/>
          <w:szCs w:val="24"/>
        </w:rPr>
        <w:t>..........,</w:t>
      </w:r>
      <w:proofErr w:type="gramEnd"/>
      <w:r w:rsidRPr="00C6412A">
        <w:rPr>
          <w:sz w:val="24"/>
          <w:szCs w:val="24"/>
        </w:rPr>
        <w:t xml:space="preserve"> mint Kiíró által...............  címmel kiírt tervpályázati eljárás bírálatát lezáró összefoglaló zárójelentés elkészültét és aláírását követően a </w:t>
      </w:r>
      <w:r w:rsidR="00FD571E">
        <w:rPr>
          <w:sz w:val="24"/>
          <w:szCs w:val="24"/>
        </w:rPr>
        <w:t>b</w:t>
      </w:r>
      <w:r w:rsidRPr="00C6412A">
        <w:rPr>
          <w:sz w:val="24"/>
          <w:szCs w:val="24"/>
        </w:rPr>
        <w:t>íráló</w:t>
      </w:r>
      <w:r w:rsidR="00FD571E">
        <w:rPr>
          <w:sz w:val="24"/>
          <w:szCs w:val="24"/>
        </w:rPr>
        <w:t>b</w:t>
      </w:r>
      <w:r w:rsidRPr="00C6412A">
        <w:rPr>
          <w:sz w:val="24"/>
          <w:szCs w:val="24"/>
        </w:rPr>
        <w:t xml:space="preserve">izottság a pályázók nevét és adatait tartalmazó — lezártan és sértetlenül talált — borítékok közül a díjazásban, kiemelt megvételben, megvételben részesített pályaművekhez tartozó borítékokat felbontotta és megállapította, hogy azok szerzői a következők: </w:t>
      </w:r>
    </w:p>
    <w:p w:rsidR="00C6412A" w:rsidRPr="00C6412A" w:rsidRDefault="00C6412A" w:rsidP="001F606F">
      <w:pPr>
        <w:spacing w:line="23" w:lineRule="atLeast"/>
        <w:rPr>
          <w:b/>
          <w:sz w:val="24"/>
          <w:szCs w:val="24"/>
        </w:rPr>
      </w:pPr>
      <w:r w:rsidRPr="00C6412A">
        <w:rPr>
          <w:b/>
          <w:sz w:val="24"/>
          <w:szCs w:val="24"/>
        </w:rPr>
        <w:t>Megvételben részesültek (rangsor nélkül):</w:t>
      </w: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Pr="00C6412A">
        <w:rPr>
          <w:sz w:val="24"/>
          <w:szCs w:val="24"/>
        </w:rPr>
        <w:t xml:space="preserve">sorszámú pályamű </w:t>
      </w:r>
    </w:p>
    <w:tbl>
      <w:tblPr>
        <w:tblW w:w="0" w:type="auto"/>
        <w:tblLook w:val="04A0"/>
      </w:tblPr>
      <w:tblGrid>
        <w:gridCol w:w="4664"/>
        <w:gridCol w:w="4623"/>
      </w:tblGrid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munkatársak: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Pr="00C6412A">
        <w:rPr>
          <w:sz w:val="24"/>
          <w:szCs w:val="24"/>
        </w:rPr>
        <w:t xml:space="preserve">sorszámú pályamű </w:t>
      </w:r>
    </w:p>
    <w:tbl>
      <w:tblPr>
        <w:tblW w:w="0" w:type="auto"/>
        <w:tblLook w:val="04A0"/>
      </w:tblPr>
      <w:tblGrid>
        <w:gridCol w:w="4664"/>
        <w:gridCol w:w="4623"/>
      </w:tblGrid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munkatársak: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Pr="00C6412A" w:rsidRDefault="00C6412A" w:rsidP="001F606F">
      <w:pPr>
        <w:spacing w:line="23" w:lineRule="atLeast"/>
        <w:rPr>
          <w:b/>
          <w:sz w:val="24"/>
          <w:szCs w:val="24"/>
        </w:rPr>
      </w:pPr>
    </w:p>
    <w:p w:rsidR="00C6412A" w:rsidRPr="00C6412A" w:rsidRDefault="00C6412A" w:rsidP="001F606F">
      <w:pPr>
        <w:spacing w:line="23" w:lineRule="atLeast"/>
        <w:rPr>
          <w:b/>
          <w:sz w:val="24"/>
          <w:szCs w:val="24"/>
        </w:rPr>
      </w:pPr>
      <w:r w:rsidRPr="00C6412A">
        <w:rPr>
          <w:b/>
          <w:sz w:val="24"/>
          <w:szCs w:val="24"/>
        </w:rPr>
        <w:t>Kiemelt megvételben részesültek (rangsor nélkül):</w:t>
      </w: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Pr="00C6412A">
        <w:rPr>
          <w:sz w:val="24"/>
          <w:szCs w:val="24"/>
        </w:rPr>
        <w:t xml:space="preserve">sorszámú pályamű </w:t>
      </w:r>
    </w:p>
    <w:tbl>
      <w:tblPr>
        <w:tblW w:w="0" w:type="auto"/>
        <w:tblLook w:val="04A0"/>
      </w:tblPr>
      <w:tblGrid>
        <w:gridCol w:w="4664"/>
        <w:gridCol w:w="4623"/>
      </w:tblGrid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munkatársak: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Pr="00C6412A">
        <w:rPr>
          <w:sz w:val="24"/>
          <w:szCs w:val="24"/>
        </w:rPr>
        <w:t xml:space="preserve">sorszámú pályamű </w:t>
      </w:r>
    </w:p>
    <w:tbl>
      <w:tblPr>
        <w:tblW w:w="0" w:type="auto"/>
        <w:tblLook w:val="04A0"/>
      </w:tblPr>
      <w:tblGrid>
        <w:gridCol w:w="4664"/>
        <w:gridCol w:w="4623"/>
      </w:tblGrid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6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munkatársak:</w:t>
            </w:r>
          </w:p>
        </w:tc>
        <w:tc>
          <w:tcPr>
            <w:tcW w:w="4624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Default="00C6412A" w:rsidP="001F606F">
      <w:pPr>
        <w:spacing w:after="200" w:line="23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6412A" w:rsidRPr="00C6412A" w:rsidRDefault="00C6412A" w:rsidP="001F606F">
      <w:pPr>
        <w:spacing w:line="23" w:lineRule="atLeast"/>
        <w:rPr>
          <w:b/>
          <w:sz w:val="24"/>
          <w:szCs w:val="24"/>
        </w:rPr>
      </w:pPr>
      <w:r w:rsidRPr="00C6412A">
        <w:rPr>
          <w:b/>
          <w:sz w:val="24"/>
          <w:szCs w:val="24"/>
        </w:rPr>
        <w:lastRenderedPageBreak/>
        <w:t>Díjazottak:</w:t>
      </w:r>
    </w:p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C6412A">
        <w:rPr>
          <w:sz w:val="24"/>
          <w:szCs w:val="24"/>
        </w:rPr>
        <w:t xml:space="preserve">sorszámú pályamű </w:t>
      </w:r>
      <w:proofErr w:type="gramStart"/>
      <w:r w:rsidRPr="00C6412A">
        <w:rPr>
          <w:sz w:val="24"/>
          <w:szCs w:val="24"/>
        </w:rPr>
        <w:t xml:space="preserve">-  </w:t>
      </w:r>
      <w:r w:rsidR="00C72DD2">
        <w:rPr>
          <w:sz w:val="24"/>
          <w:szCs w:val="24"/>
        </w:rPr>
        <w:t>megvétel</w:t>
      </w:r>
      <w:proofErr w:type="gramEnd"/>
    </w:p>
    <w:tbl>
      <w:tblPr>
        <w:tblW w:w="0" w:type="auto"/>
        <w:tblLook w:val="04A0"/>
      </w:tblPr>
      <w:tblGrid>
        <w:gridCol w:w="4660"/>
        <w:gridCol w:w="4627"/>
      </w:tblGrid>
      <w:tr w:rsidR="00C6412A" w:rsidRPr="00C6412A" w:rsidTr="00296AF3">
        <w:tc>
          <w:tcPr>
            <w:tcW w:w="4660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28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60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munkatársak:</w:t>
            </w:r>
          </w:p>
        </w:tc>
        <w:tc>
          <w:tcPr>
            <w:tcW w:w="4628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Default="00C6412A" w:rsidP="001F606F">
      <w:pPr>
        <w:spacing w:line="23" w:lineRule="atLeast"/>
        <w:rPr>
          <w:sz w:val="24"/>
          <w:szCs w:val="24"/>
        </w:rPr>
      </w:pPr>
    </w:p>
    <w:p w:rsidR="00C72DD2" w:rsidRPr="00C6412A" w:rsidRDefault="00C72DD2" w:rsidP="00C72DD2">
      <w:pPr>
        <w:spacing w:line="23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C6412A">
        <w:rPr>
          <w:sz w:val="24"/>
          <w:szCs w:val="24"/>
        </w:rPr>
        <w:t xml:space="preserve">sorszámú pályamű </w:t>
      </w:r>
      <w:proofErr w:type="gramStart"/>
      <w:r w:rsidRPr="00C6412A">
        <w:rPr>
          <w:sz w:val="24"/>
          <w:szCs w:val="24"/>
        </w:rPr>
        <w:t xml:space="preserve">-  </w:t>
      </w:r>
      <w:r>
        <w:rPr>
          <w:sz w:val="24"/>
          <w:szCs w:val="24"/>
        </w:rPr>
        <w:t>kiemelt</w:t>
      </w:r>
      <w:proofErr w:type="gramEnd"/>
      <w:r>
        <w:rPr>
          <w:sz w:val="24"/>
          <w:szCs w:val="24"/>
        </w:rPr>
        <w:t xml:space="preserve"> megvétel</w:t>
      </w:r>
    </w:p>
    <w:tbl>
      <w:tblPr>
        <w:tblW w:w="0" w:type="auto"/>
        <w:tblLook w:val="04A0"/>
      </w:tblPr>
      <w:tblGrid>
        <w:gridCol w:w="4660"/>
        <w:gridCol w:w="4627"/>
      </w:tblGrid>
      <w:tr w:rsidR="00C72DD2" w:rsidRPr="00C6412A" w:rsidTr="00C72DD2">
        <w:tc>
          <w:tcPr>
            <w:tcW w:w="4660" w:type="dxa"/>
            <w:shd w:val="clear" w:color="auto" w:fill="auto"/>
          </w:tcPr>
          <w:p w:rsidR="00C72DD2" w:rsidRPr="00C6412A" w:rsidRDefault="00C72DD2" w:rsidP="00C72DD2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28" w:type="dxa"/>
            <w:shd w:val="clear" w:color="auto" w:fill="auto"/>
          </w:tcPr>
          <w:p w:rsidR="00C72DD2" w:rsidRPr="00C6412A" w:rsidRDefault="00C72DD2" w:rsidP="00C72DD2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72DD2" w:rsidRPr="00C6412A" w:rsidTr="00C72DD2">
        <w:tc>
          <w:tcPr>
            <w:tcW w:w="4660" w:type="dxa"/>
            <w:shd w:val="clear" w:color="auto" w:fill="auto"/>
          </w:tcPr>
          <w:p w:rsidR="00C72DD2" w:rsidRPr="00C6412A" w:rsidRDefault="00C72DD2" w:rsidP="00C72DD2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munkatársak:</w:t>
            </w:r>
          </w:p>
        </w:tc>
        <w:tc>
          <w:tcPr>
            <w:tcW w:w="4628" w:type="dxa"/>
            <w:shd w:val="clear" w:color="auto" w:fill="auto"/>
          </w:tcPr>
          <w:p w:rsidR="00C72DD2" w:rsidRPr="00C6412A" w:rsidRDefault="00C72DD2" w:rsidP="00C72DD2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72DD2" w:rsidRPr="00C6412A" w:rsidRDefault="00C72DD2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Pr="00C6412A">
        <w:rPr>
          <w:sz w:val="24"/>
          <w:szCs w:val="24"/>
        </w:rPr>
        <w:t>sorszámú pályamű - III. díj</w:t>
      </w:r>
    </w:p>
    <w:tbl>
      <w:tblPr>
        <w:tblW w:w="0" w:type="auto"/>
        <w:tblLook w:val="04A0"/>
      </w:tblPr>
      <w:tblGrid>
        <w:gridCol w:w="4672"/>
        <w:gridCol w:w="4615"/>
      </w:tblGrid>
      <w:tr w:rsidR="00C6412A" w:rsidRPr="00C6412A" w:rsidTr="00296AF3">
        <w:tc>
          <w:tcPr>
            <w:tcW w:w="4672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16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72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</w:t>
            </w:r>
          </w:p>
        </w:tc>
        <w:tc>
          <w:tcPr>
            <w:tcW w:w="4616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Pr="00C6412A">
        <w:rPr>
          <w:sz w:val="24"/>
          <w:szCs w:val="24"/>
        </w:rPr>
        <w:t>sorszámú pályamű - II. díj</w:t>
      </w:r>
    </w:p>
    <w:tbl>
      <w:tblPr>
        <w:tblW w:w="0" w:type="auto"/>
        <w:tblLook w:val="04A0"/>
      </w:tblPr>
      <w:tblGrid>
        <w:gridCol w:w="4672"/>
        <w:gridCol w:w="4615"/>
      </w:tblGrid>
      <w:tr w:rsidR="00C6412A" w:rsidRPr="00C6412A" w:rsidTr="00296AF3">
        <w:tc>
          <w:tcPr>
            <w:tcW w:w="4672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16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72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</w:t>
            </w:r>
          </w:p>
        </w:tc>
        <w:tc>
          <w:tcPr>
            <w:tcW w:w="4616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Pr="00C6412A">
        <w:rPr>
          <w:sz w:val="24"/>
          <w:szCs w:val="24"/>
        </w:rPr>
        <w:t>sorszámú pályamű - I. díj</w:t>
      </w:r>
    </w:p>
    <w:tbl>
      <w:tblPr>
        <w:tblW w:w="0" w:type="auto"/>
        <w:tblLook w:val="04A0"/>
      </w:tblPr>
      <w:tblGrid>
        <w:gridCol w:w="4672"/>
        <w:gridCol w:w="4615"/>
      </w:tblGrid>
      <w:tr w:rsidR="00C6412A" w:rsidRPr="00C6412A" w:rsidTr="00296AF3">
        <w:tc>
          <w:tcPr>
            <w:tcW w:w="4672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 xml:space="preserve">Név: </w:t>
            </w:r>
          </w:p>
        </w:tc>
        <w:tc>
          <w:tcPr>
            <w:tcW w:w="4616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  <w:tr w:rsidR="00C6412A" w:rsidRPr="00C6412A" w:rsidTr="00296AF3">
        <w:tc>
          <w:tcPr>
            <w:tcW w:w="4672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C6412A">
              <w:rPr>
                <w:sz w:val="24"/>
                <w:szCs w:val="24"/>
              </w:rPr>
              <w:t>Szerzők, munkatársak</w:t>
            </w:r>
          </w:p>
        </w:tc>
        <w:tc>
          <w:tcPr>
            <w:tcW w:w="4616" w:type="dxa"/>
            <w:shd w:val="clear" w:color="auto" w:fill="auto"/>
          </w:tcPr>
          <w:p w:rsidR="00C6412A" w:rsidRPr="00C6412A" w:rsidRDefault="00C6412A" w:rsidP="001F606F">
            <w:pPr>
              <w:spacing w:line="23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C6412A" w:rsidRDefault="00C6412A" w:rsidP="001F606F">
      <w:pPr>
        <w:spacing w:line="23" w:lineRule="atLeast"/>
        <w:rPr>
          <w:sz w:val="24"/>
          <w:szCs w:val="24"/>
        </w:rPr>
      </w:pPr>
    </w:p>
    <w:p w:rsidR="00C72DD2" w:rsidRDefault="00C72DD2" w:rsidP="001F606F">
      <w:pPr>
        <w:spacing w:line="23" w:lineRule="atLeast"/>
        <w:rPr>
          <w:sz w:val="24"/>
          <w:szCs w:val="24"/>
        </w:rPr>
      </w:pPr>
    </w:p>
    <w:p w:rsidR="00C72DD2" w:rsidRDefault="00C6412A" w:rsidP="001F606F">
      <w:pPr>
        <w:spacing w:line="23" w:lineRule="atLeast"/>
      </w:pPr>
      <w:r w:rsidRPr="00C6412A">
        <w:rPr>
          <w:sz w:val="24"/>
          <w:szCs w:val="24"/>
        </w:rPr>
        <w:t xml:space="preserve">A szerzők személyének megismerését követően a </w:t>
      </w:r>
      <w:r w:rsidR="00FD571E">
        <w:rPr>
          <w:sz w:val="24"/>
          <w:szCs w:val="24"/>
        </w:rPr>
        <w:t>b</w:t>
      </w:r>
      <w:r w:rsidRPr="00C6412A">
        <w:rPr>
          <w:sz w:val="24"/>
          <w:szCs w:val="24"/>
        </w:rPr>
        <w:t>íráló</w:t>
      </w:r>
      <w:r w:rsidR="00FD571E">
        <w:rPr>
          <w:sz w:val="24"/>
          <w:szCs w:val="24"/>
        </w:rPr>
        <w:t>b</w:t>
      </w:r>
      <w:r w:rsidRPr="00C6412A">
        <w:rPr>
          <w:sz w:val="24"/>
          <w:szCs w:val="24"/>
        </w:rPr>
        <w:t>izottság megállapította, hogy a pályázókkal kapcsolatban a tervpályázati eljárások részletes szabályairól szóló 305/2011. (XII.23.) Korm. rendelet szerinti összeférhetetlenség nem áll fen</w:t>
      </w:r>
      <w:r w:rsidRPr="00C72DD2">
        <w:rPr>
          <w:sz w:val="24"/>
          <w:szCs w:val="24"/>
        </w:rPr>
        <w:t>n.</w:t>
      </w:r>
      <w:r w:rsidR="00FD571E" w:rsidRPr="00C72DD2">
        <w:t xml:space="preserve"> </w:t>
      </w:r>
    </w:p>
    <w:p w:rsidR="00C6412A" w:rsidRPr="00C72DD2" w:rsidRDefault="00C72DD2" w:rsidP="001F606F">
      <w:pPr>
        <w:spacing w:line="23" w:lineRule="atLeast"/>
        <w:rPr>
          <w:i/>
          <w:color w:val="FF0000"/>
        </w:rPr>
      </w:pPr>
      <w:r w:rsidRPr="00C72DD2">
        <w:rPr>
          <w:i/>
          <w:color w:val="FF0000"/>
        </w:rPr>
        <w:t>(</w:t>
      </w:r>
      <w:r w:rsidRPr="00C72DD2">
        <w:rPr>
          <w:b/>
          <w:i/>
          <w:color w:val="FF0000"/>
        </w:rPr>
        <w:t>Megjegyzés</w:t>
      </w:r>
      <w:r w:rsidRPr="00C72DD2">
        <w:rPr>
          <w:i/>
          <w:color w:val="FF0000"/>
        </w:rPr>
        <w:t>: Amennyiben a zárójelentés elfogadása, vagy a pályázó személyének megismerése után merül fel a kizáró ok, az érintett pályaművet utólag kell kizárni. A kizárás a korábban megállapított rangsorolást és díjakat nem befolyásolja, a kizárt pályázó díja nem kerül kiadásra.)</w:t>
      </w:r>
    </w:p>
    <w:p w:rsidR="00C6412A" w:rsidRPr="00C6412A" w:rsidRDefault="00C6412A" w:rsidP="001F606F">
      <w:pPr>
        <w:spacing w:line="23" w:lineRule="atLeast"/>
        <w:rPr>
          <w:sz w:val="24"/>
          <w:szCs w:val="24"/>
        </w:rPr>
      </w:pPr>
      <w:r w:rsidRPr="00C6412A">
        <w:rPr>
          <w:sz w:val="24"/>
          <w:szCs w:val="24"/>
        </w:rPr>
        <w:br w:type="page"/>
      </w:r>
    </w:p>
    <w:p w:rsidR="00C6412A" w:rsidRPr="00C6412A" w:rsidRDefault="00C6412A" w:rsidP="001F606F">
      <w:pPr>
        <w:spacing w:line="23" w:lineRule="atLeast"/>
        <w:rPr>
          <w:sz w:val="24"/>
          <w:szCs w:val="24"/>
        </w:rPr>
      </w:pPr>
      <w:r w:rsidRPr="00C6412A">
        <w:rPr>
          <w:sz w:val="24"/>
          <w:szCs w:val="24"/>
        </w:rPr>
        <w:lastRenderedPageBreak/>
        <w:t>Bíráló</w:t>
      </w:r>
      <w:r w:rsidR="00FD571E">
        <w:rPr>
          <w:sz w:val="24"/>
          <w:szCs w:val="24"/>
        </w:rPr>
        <w:t>b</w:t>
      </w:r>
      <w:r w:rsidRPr="00C6412A">
        <w:rPr>
          <w:sz w:val="24"/>
          <w:szCs w:val="24"/>
        </w:rPr>
        <w:t xml:space="preserve">izottság a </w:t>
      </w:r>
      <w:proofErr w:type="gramStart"/>
      <w:r w:rsidRPr="00C6412A">
        <w:rPr>
          <w:sz w:val="24"/>
          <w:szCs w:val="24"/>
        </w:rPr>
        <w:t>jegyzőkönyvet .</w:t>
      </w:r>
      <w:proofErr w:type="gramEnd"/>
      <w:r w:rsidRPr="00C6412A">
        <w:rPr>
          <w:sz w:val="24"/>
          <w:szCs w:val="24"/>
        </w:rPr>
        <w:t xml:space="preserve">..........-én </w:t>
      </w:r>
      <w:r w:rsidR="00C72DD2" w:rsidRPr="00C6412A">
        <w:rPr>
          <w:sz w:val="24"/>
          <w:szCs w:val="24"/>
        </w:rPr>
        <w:t>...........</w:t>
      </w:r>
      <w:r w:rsidRPr="00C6412A">
        <w:rPr>
          <w:sz w:val="24"/>
          <w:szCs w:val="24"/>
        </w:rPr>
        <w:t xml:space="preserve"> </w:t>
      </w:r>
      <w:proofErr w:type="gramStart"/>
      <w:r w:rsidRPr="00C6412A">
        <w:rPr>
          <w:sz w:val="24"/>
          <w:szCs w:val="24"/>
        </w:rPr>
        <w:t>órakor</w:t>
      </w:r>
      <w:proofErr w:type="gramEnd"/>
      <w:r w:rsidRPr="00C6412A">
        <w:rPr>
          <w:sz w:val="24"/>
          <w:szCs w:val="24"/>
        </w:rPr>
        <w:t xml:space="preserve"> lezárta.</w:t>
      </w:r>
    </w:p>
    <w:p w:rsidR="00C6412A" w:rsidRPr="00C6412A" w:rsidRDefault="00C6412A" w:rsidP="001F606F">
      <w:pPr>
        <w:spacing w:line="23" w:lineRule="atLeast"/>
        <w:rPr>
          <w:sz w:val="24"/>
          <w:szCs w:val="24"/>
        </w:rPr>
      </w:pPr>
    </w:p>
    <w:p w:rsidR="00C6412A" w:rsidRPr="00C6412A" w:rsidRDefault="00C6412A" w:rsidP="001F606F">
      <w:pPr>
        <w:spacing w:line="23" w:lineRule="atLeast"/>
        <w:jc w:val="center"/>
        <w:rPr>
          <w:sz w:val="24"/>
          <w:szCs w:val="24"/>
        </w:rPr>
      </w:pPr>
      <w:proofErr w:type="gramStart"/>
      <w:r w:rsidRPr="00C6412A">
        <w:rPr>
          <w:sz w:val="24"/>
          <w:szCs w:val="24"/>
        </w:rPr>
        <w:t>k.m.f</w:t>
      </w:r>
      <w:proofErr w:type="gramEnd"/>
      <w:r w:rsidRPr="00C6412A">
        <w:rPr>
          <w:sz w:val="24"/>
          <w:szCs w:val="24"/>
        </w:rPr>
        <w:t>.</w:t>
      </w:r>
    </w:p>
    <w:p w:rsidR="00C6412A" w:rsidRDefault="00FD571E" w:rsidP="001F606F">
      <w:pPr>
        <w:pStyle w:val="Szvegtrzs3"/>
        <w:spacing w:line="23" w:lineRule="atLeast"/>
        <w:rPr>
          <w:sz w:val="24"/>
          <w:szCs w:val="24"/>
        </w:rPr>
      </w:pPr>
      <w:bookmarkStart w:id="14" w:name="_GoBack"/>
      <w:bookmarkEnd w:id="14"/>
      <w:proofErr w:type="gramStart"/>
      <w:r>
        <w:rPr>
          <w:sz w:val="24"/>
          <w:szCs w:val="24"/>
        </w:rPr>
        <w:t>b</w:t>
      </w:r>
      <w:r w:rsidR="00C6412A" w:rsidRPr="00C6412A">
        <w:rPr>
          <w:sz w:val="24"/>
          <w:szCs w:val="24"/>
        </w:rPr>
        <w:t>íráló</w:t>
      </w:r>
      <w:r>
        <w:rPr>
          <w:sz w:val="24"/>
          <w:szCs w:val="24"/>
        </w:rPr>
        <w:t>b</w:t>
      </w:r>
      <w:r w:rsidR="00C6412A" w:rsidRPr="00C6412A">
        <w:rPr>
          <w:sz w:val="24"/>
          <w:szCs w:val="24"/>
        </w:rPr>
        <w:t>izottság</w:t>
      </w:r>
      <w:proofErr w:type="gramEnd"/>
      <w:r w:rsidR="00C6412A" w:rsidRPr="00C6412A">
        <w:rPr>
          <w:sz w:val="24"/>
          <w:szCs w:val="24"/>
        </w:rPr>
        <w:t xml:space="preserve"> tagjai:</w:t>
      </w:r>
    </w:p>
    <w:p w:rsidR="00C72DD2" w:rsidRPr="00C6412A" w:rsidRDefault="00C72DD2" w:rsidP="001F606F">
      <w:pPr>
        <w:pStyle w:val="Szvegtrzs3"/>
        <w:spacing w:line="23" w:lineRule="atLeas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22"/>
        <w:gridCol w:w="4550"/>
      </w:tblGrid>
      <w:tr w:rsidR="00C72DD2" w:rsidRPr="00C503D7" w:rsidTr="00C72DD2">
        <w:tc>
          <w:tcPr>
            <w:tcW w:w="4522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  <w:contextualSpacing/>
            </w:pPr>
          </w:p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9020FE" w:rsidRDefault="00C72DD2" w:rsidP="00C72DD2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bírálóbizottság</w:t>
            </w:r>
            <w:r w:rsidRPr="009020FE">
              <w:rPr>
                <w:sz w:val="18"/>
                <w:szCs w:val="18"/>
              </w:rPr>
              <w:t xml:space="preserve"> elnöke</w:t>
            </w:r>
          </w:p>
        </w:tc>
        <w:tc>
          <w:tcPr>
            <w:tcW w:w="4550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  <w:contextualSpacing/>
            </w:pPr>
          </w:p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………………………………………..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C503D7" w:rsidRDefault="00C72DD2" w:rsidP="00C72DD2">
            <w:pPr>
              <w:spacing w:line="23" w:lineRule="atLeast"/>
            </w:pPr>
            <w:r>
              <w:rPr>
                <w:sz w:val="18"/>
                <w:szCs w:val="18"/>
              </w:rPr>
              <w:t>bírálóbizottság társ</w:t>
            </w:r>
            <w:r w:rsidRPr="009020FE">
              <w:rPr>
                <w:sz w:val="18"/>
                <w:szCs w:val="18"/>
              </w:rPr>
              <w:t>elnöke</w:t>
            </w:r>
          </w:p>
        </w:tc>
      </w:tr>
      <w:tr w:rsidR="00C72DD2" w:rsidRPr="00C503D7" w:rsidTr="00C72DD2">
        <w:tc>
          <w:tcPr>
            <w:tcW w:w="4522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  <w:contextualSpacing/>
            </w:pPr>
          </w:p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9020FE" w:rsidRDefault="00C72DD2" w:rsidP="00C72DD2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bírálóbizottság</w:t>
            </w:r>
            <w:r w:rsidRPr="009020FE">
              <w:rPr>
                <w:sz w:val="18"/>
                <w:szCs w:val="18"/>
              </w:rPr>
              <w:t xml:space="preserve"> tagja</w:t>
            </w:r>
          </w:p>
        </w:tc>
        <w:tc>
          <w:tcPr>
            <w:tcW w:w="4550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  <w:contextualSpacing/>
            </w:pPr>
          </w:p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C503D7" w:rsidRDefault="00C72DD2" w:rsidP="00C72DD2">
            <w:pPr>
              <w:spacing w:line="23" w:lineRule="atLeast"/>
            </w:pPr>
            <w:r>
              <w:rPr>
                <w:sz w:val="18"/>
                <w:szCs w:val="18"/>
              </w:rPr>
              <w:t>bírálóbizottság</w:t>
            </w:r>
            <w:r w:rsidRPr="009020FE">
              <w:rPr>
                <w:sz w:val="18"/>
                <w:szCs w:val="18"/>
              </w:rPr>
              <w:t xml:space="preserve"> tagja</w:t>
            </w:r>
          </w:p>
        </w:tc>
      </w:tr>
      <w:tr w:rsidR="00C72DD2" w:rsidRPr="00C503D7" w:rsidTr="00C72DD2">
        <w:tc>
          <w:tcPr>
            <w:tcW w:w="4522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  <w:contextualSpacing/>
            </w:pPr>
          </w:p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9020FE" w:rsidRDefault="00C72DD2" w:rsidP="00C72DD2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szakértő</w:t>
            </w:r>
          </w:p>
        </w:tc>
        <w:tc>
          <w:tcPr>
            <w:tcW w:w="4550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  <w:contextualSpacing/>
            </w:pPr>
          </w:p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9020FE" w:rsidRDefault="00C72DD2" w:rsidP="00C72DD2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szakértő</w:t>
            </w:r>
          </w:p>
        </w:tc>
      </w:tr>
      <w:tr w:rsidR="00C72DD2" w:rsidRPr="00C503D7" w:rsidTr="00C72DD2">
        <w:tc>
          <w:tcPr>
            <w:tcW w:w="4522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</w:pPr>
          </w:p>
        </w:tc>
        <w:tc>
          <w:tcPr>
            <w:tcW w:w="4550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</w:pPr>
          </w:p>
        </w:tc>
      </w:tr>
      <w:tr w:rsidR="00C72DD2" w:rsidRPr="00C503D7" w:rsidTr="00C72DD2">
        <w:tc>
          <w:tcPr>
            <w:tcW w:w="4522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9020FE" w:rsidRDefault="00C72DD2" w:rsidP="00C72DD2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szakértő</w:t>
            </w:r>
          </w:p>
        </w:tc>
        <w:tc>
          <w:tcPr>
            <w:tcW w:w="4550" w:type="dxa"/>
            <w:shd w:val="clear" w:color="auto" w:fill="auto"/>
          </w:tcPr>
          <w:p w:rsidR="00C72DD2" w:rsidRPr="00C503D7" w:rsidRDefault="00C72DD2" w:rsidP="00C72DD2">
            <w:pPr>
              <w:spacing w:line="23" w:lineRule="atLeast"/>
            </w:pPr>
            <w:r w:rsidRPr="00C503D7">
              <w:t>………………………………………</w:t>
            </w:r>
          </w:p>
          <w:p w:rsidR="00C72DD2" w:rsidRDefault="00C72DD2" w:rsidP="00C72DD2">
            <w:pPr>
              <w:spacing w:line="23" w:lineRule="atLeast"/>
              <w:contextualSpacing/>
            </w:pPr>
            <w:r>
              <w:t>név</w:t>
            </w:r>
          </w:p>
          <w:p w:rsidR="00C72DD2" w:rsidRPr="009020FE" w:rsidRDefault="00C72DD2" w:rsidP="00C72DD2">
            <w:pPr>
              <w:spacing w:line="23" w:lineRule="atLeast"/>
              <w:rPr>
                <w:sz w:val="18"/>
                <w:szCs w:val="18"/>
              </w:rPr>
            </w:pPr>
            <w:r w:rsidRPr="009020FE">
              <w:rPr>
                <w:sz w:val="18"/>
                <w:szCs w:val="18"/>
              </w:rPr>
              <w:t>jogi szakértő</w:t>
            </w:r>
          </w:p>
        </w:tc>
      </w:tr>
    </w:tbl>
    <w:p w:rsidR="00C72DD2" w:rsidRPr="00C6412A" w:rsidRDefault="00C72DD2" w:rsidP="001F606F">
      <w:pPr>
        <w:tabs>
          <w:tab w:val="center" w:pos="2520"/>
          <w:tab w:val="center" w:pos="7020"/>
        </w:tabs>
        <w:spacing w:line="23" w:lineRule="atLeast"/>
      </w:pPr>
    </w:p>
    <w:sectPr w:rsidR="00C72DD2" w:rsidRPr="00C6412A" w:rsidSect="007C7492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6C" w:rsidRDefault="00A8556C" w:rsidP="00295223">
      <w:pPr>
        <w:spacing w:after="0" w:line="240" w:lineRule="auto"/>
      </w:pPr>
      <w:r>
        <w:separator/>
      </w:r>
    </w:p>
  </w:endnote>
  <w:endnote w:type="continuationSeparator" w:id="1">
    <w:p w:rsidR="00A8556C" w:rsidRDefault="00A8556C" w:rsidP="0029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6C" w:rsidRDefault="00A8556C">
    <w:pPr>
      <w:pStyle w:val="llb"/>
      <w:jc w:val="center"/>
    </w:pPr>
  </w:p>
  <w:p w:rsidR="00A8556C" w:rsidRDefault="00A8556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06033"/>
      <w:docPartObj>
        <w:docPartGallery w:val="Page Numbers (Bottom of Page)"/>
        <w:docPartUnique/>
      </w:docPartObj>
    </w:sdtPr>
    <w:sdtContent>
      <w:p w:rsidR="00A8556C" w:rsidRDefault="00A27735">
        <w:pPr>
          <w:pStyle w:val="llb"/>
          <w:jc w:val="center"/>
        </w:pPr>
        <w:fldSimple w:instr=" PAGE   \* MERGEFORMAT ">
          <w:r w:rsidR="00DA6331">
            <w:rPr>
              <w:noProof/>
            </w:rPr>
            <w:t>2</w:t>
          </w:r>
        </w:fldSimple>
      </w:p>
    </w:sdtContent>
  </w:sdt>
  <w:p w:rsidR="00A8556C" w:rsidRDefault="00A8556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6C" w:rsidRDefault="00A8556C" w:rsidP="00295223">
      <w:pPr>
        <w:spacing w:after="0" w:line="240" w:lineRule="auto"/>
      </w:pPr>
      <w:r>
        <w:separator/>
      </w:r>
    </w:p>
  </w:footnote>
  <w:footnote w:type="continuationSeparator" w:id="1">
    <w:p w:rsidR="00A8556C" w:rsidRDefault="00A8556C" w:rsidP="0029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02F"/>
    <w:multiLevelType w:val="hybridMultilevel"/>
    <w:tmpl w:val="69707814"/>
    <w:lvl w:ilvl="0" w:tplc="172C41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D79E0"/>
    <w:multiLevelType w:val="hybridMultilevel"/>
    <w:tmpl w:val="668C85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04FA"/>
    <w:multiLevelType w:val="hybridMultilevel"/>
    <w:tmpl w:val="2368C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310C1"/>
    <w:multiLevelType w:val="hybridMultilevel"/>
    <w:tmpl w:val="E0AA54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C7A06"/>
    <w:multiLevelType w:val="singleLevel"/>
    <w:tmpl w:val="E056CD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7C0709"/>
    <w:multiLevelType w:val="hybridMultilevel"/>
    <w:tmpl w:val="6B60D6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13DF"/>
    <w:multiLevelType w:val="hybridMultilevel"/>
    <w:tmpl w:val="E1840E08"/>
    <w:lvl w:ilvl="0" w:tplc="CDD4EA8A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A5747"/>
    <w:multiLevelType w:val="hybridMultilevel"/>
    <w:tmpl w:val="EF08CED4"/>
    <w:lvl w:ilvl="0" w:tplc="172C41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C1F40"/>
    <w:multiLevelType w:val="hybridMultilevel"/>
    <w:tmpl w:val="57FA67C8"/>
    <w:lvl w:ilvl="0" w:tplc="172C41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D40"/>
    <w:rsid w:val="00005D5E"/>
    <w:rsid w:val="00013BDE"/>
    <w:rsid w:val="00017C41"/>
    <w:rsid w:val="00031719"/>
    <w:rsid w:val="000317FB"/>
    <w:rsid w:val="00095907"/>
    <w:rsid w:val="000D00B7"/>
    <w:rsid w:val="00140243"/>
    <w:rsid w:val="0016258A"/>
    <w:rsid w:val="00174570"/>
    <w:rsid w:val="001B2EE3"/>
    <w:rsid w:val="001D5A30"/>
    <w:rsid w:val="001F606F"/>
    <w:rsid w:val="00227697"/>
    <w:rsid w:val="00295223"/>
    <w:rsid w:val="00295732"/>
    <w:rsid w:val="00296AF3"/>
    <w:rsid w:val="002D2270"/>
    <w:rsid w:val="002D4A82"/>
    <w:rsid w:val="002E1C74"/>
    <w:rsid w:val="00330772"/>
    <w:rsid w:val="003350F8"/>
    <w:rsid w:val="00365CCA"/>
    <w:rsid w:val="00380E01"/>
    <w:rsid w:val="00394329"/>
    <w:rsid w:val="00396FBE"/>
    <w:rsid w:val="003B44E6"/>
    <w:rsid w:val="003C2B25"/>
    <w:rsid w:val="003D6F2E"/>
    <w:rsid w:val="003E2164"/>
    <w:rsid w:val="00410961"/>
    <w:rsid w:val="004804F5"/>
    <w:rsid w:val="004975FA"/>
    <w:rsid w:val="004B18F8"/>
    <w:rsid w:val="004D3E2A"/>
    <w:rsid w:val="004D5BEA"/>
    <w:rsid w:val="004F45CE"/>
    <w:rsid w:val="00524A7E"/>
    <w:rsid w:val="00544093"/>
    <w:rsid w:val="00571469"/>
    <w:rsid w:val="00590075"/>
    <w:rsid w:val="005D6508"/>
    <w:rsid w:val="00614813"/>
    <w:rsid w:val="0063770D"/>
    <w:rsid w:val="00661567"/>
    <w:rsid w:val="006753DE"/>
    <w:rsid w:val="00682B50"/>
    <w:rsid w:val="006C619E"/>
    <w:rsid w:val="006D7482"/>
    <w:rsid w:val="006F1BC2"/>
    <w:rsid w:val="006F2570"/>
    <w:rsid w:val="0075015D"/>
    <w:rsid w:val="00795767"/>
    <w:rsid w:val="007C7492"/>
    <w:rsid w:val="007F19D0"/>
    <w:rsid w:val="007F60A1"/>
    <w:rsid w:val="00802DBB"/>
    <w:rsid w:val="00817903"/>
    <w:rsid w:val="0082733E"/>
    <w:rsid w:val="00847C4F"/>
    <w:rsid w:val="00852CF7"/>
    <w:rsid w:val="008C1D40"/>
    <w:rsid w:val="008C42B6"/>
    <w:rsid w:val="009020FE"/>
    <w:rsid w:val="00923505"/>
    <w:rsid w:val="00931F31"/>
    <w:rsid w:val="00966536"/>
    <w:rsid w:val="009A1027"/>
    <w:rsid w:val="009A426B"/>
    <w:rsid w:val="00A036D0"/>
    <w:rsid w:val="00A27735"/>
    <w:rsid w:val="00A31736"/>
    <w:rsid w:val="00A31F33"/>
    <w:rsid w:val="00A64B8A"/>
    <w:rsid w:val="00A8556C"/>
    <w:rsid w:val="00AB1830"/>
    <w:rsid w:val="00AC07E5"/>
    <w:rsid w:val="00AF0B91"/>
    <w:rsid w:val="00B00AEE"/>
    <w:rsid w:val="00B42D9E"/>
    <w:rsid w:val="00B81A00"/>
    <w:rsid w:val="00C10380"/>
    <w:rsid w:val="00C10553"/>
    <w:rsid w:val="00C333B5"/>
    <w:rsid w:val="00C410E1"/>
    <w:rsid w:val="00C503D7"/>
    <w:rsid w:val="00C6397B"/>
    <w:rsid w:val="00C6412A"/>
    <w:rsid w:val="00C72658"/>
    <w:rsid w:val="00C72DD2"/>
    <w:rsid w:val="00C80BD7"/>
    <w:rsid w:val="00CA35A4"/>
    <w:rsid w:val="00CC3977"/>
    <w:rsid w:val="00CD6BEB"/>
    <w:rsid w:val="00CD777F"/>
    <w:rsid w:val="00D0254D"/>
    <w:rsid w:val="00D22265"/>
    <w:rsid w:val="00D246CD"/>
    <w:rsid w:val="00D3428B"/>
    <w:rsid w:val="00D90A91"/>
    <w:rsid w:val="00DA6331"/>
    <w:rsid w:val="00DC51A9"/>
    <w:rsid w:val="00DE5385"/>
    <w:rsid w:val="00E138B3"/>
    <w:rsid w:val="00E15536"/>
    <w:rsid w:val="00E416DE"/>
    <w:rsid w:val="00E468B9"/>
    <w:rsid w:val="00E836C6"/>
    <w:rsid w:val="00EA04E1"/>
    <w:rsid w:val="00ED3511"/>
    <w:rsid w:val="00ED37F2"/>
    <w:rsid w:val="00EE2E9F"/>
    <w:rsid w:val="00EE302C"/>
    <w:rsid w:val="00F27EBB"/>
    <w:rsid w:val="00F50A59"/>
    <w:rsid w:val="00F81C5E"/>
    <w:rsid w:val="00FD571E"/>
    <w:rsid w:val="00FD58A0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2658"/>
    <w:pPr>
      <w:spacing w:after="240"/>
      <w:jc w:val="both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72658"/>
    <w:pPr>
      <w:keepNext/>
      <w:keepLines/>
      <w:numPr>
        <w:numId w:val="2"/>
      </w:numPr>
      <w:tabs>
        <w:tab w:val="left" w:pos="-6237"/>
      </w:tabs>
      <w:spacing w:after="120" w:line="240" w:lineRule="auto"/>
      <w:ind w:left="425" w:hanging="425"/>
      <w:outlineLvl w:val="0"/>
    </w:pPr>
    <w:rPr>
      <w:rFonts w:eastAsiaTheme="majorEastAsia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C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1D40"/>
    <w:rPr>
      <w:rFonts w:ascii="Tahoma" w:eastAsia="Times New Roman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72658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C1D40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C1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C1D40"/>
    <w:pPr>
      <w:ind w:left="720"/>
      <w:contextualSpacing/>
    </w:pPr>
  </w:style>
  <w:style w:type="paragraph" w:styleId="Szvegtrzs3">
    <w:name w:val="Body Text 3"/>
    <w:basedOn w:val="Norml"/>
    <w:link w:val="Szvegtrzs3Char"/>
    <w:rsid w:val="003D6F2E"/>
    <w:pPr>
      <w:suppressAutoHyphens/>
      <w:spacing w:after="120" w:line="240" w:lineRule="auto"/>
    </w:pPr>
    <w:rPr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3D6F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J1">
    <w:name w:val="toc 1"/>
    <w:basedOn w:val="Norml"/>
    <w:next w:val="Norml"/>
    <w:autoRedefine/>
    <w:uiPriority w:val="39"/>
    <w:unhideWhenUsed/>
    <w:rsid w:val="009020FE"/>
    <w:pPr>
      <w:tabs>
        <w:tab w:val="left" w:pos="660"/>
        <w:tab w:val="right" w:leader="dot" w:pos="9062"/>
      </w:tabs>
      <w:spacing w:after="100"/>
      <w:ind w:left="426" w:hanging="426"/>
    </w:pPr>
  </w:style>
  <w:style w:type="character" w:styleId="Hiperhivatkozs">
    <w:name w:val="Hyperlink"/>
    <w:basedOn w:val="Bekezdsalapbettpusa"/>
    <w:uiPriority w:val="99"/>
    <w:unhideWhenUsed/>
    <w:rsid w:val="009020F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C39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39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3977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9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9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29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95223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9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2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AF45-DBD1-479F-85D7-D31A39E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1810</Words>
  <Characters>12494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VAM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 Gergely</dc:creator>
  <cp:lastModifiedBy>kaloemese</cp:lastModifiedBy>
  <cp:revision>2</cp:revision>
  <dcterms:created xsi:type="dcterms:W3CDTF">2017-03-07T12:09:00Z</dcterms:created>
  <dcterms:modified xsi:type="dcterms:W3CDTF">2017-03-07T12:09:00Z</dcterms:modified>
</cp:coreProperties>
</file>